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1C95CD" w14:textId="2A159966" w:rsidR="002D2828" w:rsidRPr="00277F4B" w:rsidRDefault="002D2828" w:rsidP="00277F4B">
      <w:pPr>
        <w:spacing w:before="100" w:beforeAutospacing="1" w:after="100" w:afterAutospacing="1"/>
        <w:outlineLvl w:val="0"/>
        <w:rPr>
          <w:rFonts w:ascii="Times New Roman" w:eastAsia="Times New Roman" w:hAnsi="Times New Roman" w:cs="Times New Roman"/>
          <w:b/>
          <w:bCs/>
          <w:color w:val="000000"/>
          <w:kern w:val="36"/>
          <w:sz w:val="28"/>
          <w:szCs w:val="28"/>
          <w:lang w:eastAsia="en-GB"/>
          <w14:ligatures w14:val="none"/>
        </w:rPr>
      </w:pPr>
      <w:r w:rsidRPr="00277F4B">
        <w:rPr>
          <w:rFonts w:ascii="Times New Roman" w:eastAsia="Times New Roman" w:hAnsi="Times New Roman" w:cs="Times New Roman"/>
          <w:b/>
          <w:bCs/>
          <w:color w:val="000000"/>
          <w:kern w:val="36"/>
          <w:sz w:val="28"/>
          <w:szCs w:val="28"/>
          <w:lang w:eastAsia="en-GB"/>
          <w14:ligatures w14:val="none"/>
        </w:rPr>
        <w:t xml:space="preserve">Briefing for </w:t>
      </w:r>
      <w:r w:rsidR="00277F4B" w:rsidRPr="00277F4B">
        <w:rPr>
          <w:rFonts w:ascii="Times New Roman" w:eastAsia="Times New Roman" w:hAnsi="Times New Roman" w:cs="Times New Roman"/>
          <w:b/>
          <w:bCs/>
          <w:color w:val="000000"/>
          <w:kern w:val="36"/>
          <w:sz w:val="28"/>
          <w:szCs w:val="28"/>
          <w:lang w:eastAsia="en-GB"/>
          <w14:ligatures w14:val="none"/>
        </w:rPr>
        <w:t xml:space="preserve">Steve Reed </w:t>
      </w:r>
      <w:r w:rsidRPr="00277F4B">
        <w:rPr>
          <w:rFonts w:ascii="Times New Roman" w:eastAsia="Times New Roman" w:hAnsi="Times New Roman" w:cs="Times New Roman"/>
          <w:b/>
          <w:bCs/>
          <w:color w:val="000000"/>
          <w:kern w:val="36"/>
          <w:sz w:val="28"/>
          <w:szCs w:val="28"/>
          <w:lang w:eastAsia="en-GB"/>
          <w14:ligatures w14:val="none"/>
        </w:rPr>
        <w:t xml:space="preserve">MP, </w:t>
      </w:r>
      <w:r w:rsidR="00277F4B" w:rsidRPr="00277F4B">
        <w:rPr>
          <w:rStyle w:val="Strong"/>
          <w:rFonts w:ascii="Times New Roman" w:hAnsi="Times New Roman" w:cs="Times New Roman"/>
          <w:color w:val="000000"/>
          <w:sz w:val="28"/>
          <w:szCs w:val="28"/>
        </w:rPr>
        <w:t>Secretary of State for Housing, Communities and Local Government</w:t>
      </w:r>
      <w:r w:rsidR="00277F4B" w:rsidRPr="00277F4B">
        <w:rPr>
          <w:rFonts w:ascii="Times New Roman" w:hAnsi="Times New Roman" w:cs="Times New Roman"/>
          <w:color w:val="000000"/>
          <w:sz w:val="28"/>
          <w:szCs w:val="28"/>
        </w:rPr>
        <w:t>.</w:t>
      </w:r>
    </w:p>
    <w:p w14:paraId="77ABAD3D" w14:textId="4B456931" w:rsidR="002D2828" w:rsidRPr="00BA41D7" w:rsidRDefault="002D2828" w:rsidP="00277F4B">
      <w:pPr>
        <w:spacing w:before="100" w:beforeAutospacing="1" w:after="100" w:afterAutospacing="1"/>
        <w:outlineLvl w:val="1"/>
        <w:rPr>
          <w:rFonts w:ascii="Times New Roman" w:eastAsia="Times New Roman" w:hAnsi="Times New Roman" w:cs="Times New Roman"/>
          <w:b/>
          <w:bCs/>
          <w:color w:val="000000"/>
          <w:kern w:val="0"/>
          <w:sz w:val="28"/>
          <w:szCs w:val="28"/>
          <w:lang w:eastAsia="en-GB"/>
          <w14:ligatures w14:val="none"/>
        </w:rPr>
      </w:pPr>
      <w:r w:rsidRPr="00BA41D7">
        <w:rPr>
          <w:rFonts w:ascii="Times New Roman" w:eastAsia="Times New Roman" w:hAnsi="Times New Roman" w:cs="Times New Roman"/>
          <w:b/>
          <w:bCs/>
          <w:color w:val="000000"/>
          <w:kern w:val="0"/>
          <w:sz w:val="28"/>
          <w:szCs w:val="28"/>
          <w:lang w:eastAsia="en-GB"/>
          <w14:ligatures w14:val="none"/>
        </w:rPr>
        <w:t>Pride in Place, Co-operation and the Risk of Community Power Being Displaced</w:t>
      </w:r>
      <w:r w:rsidR="00277F4B">
        <w:rPr>
          <w:rFonts w:ascii="Times New Roman" w:eastAsia="Times New Roman" w:hAnsi="Times New Roman" w:cs="Times New Roman"/>
          <w:b/>
          <w:bCs/>
          <w:color w:val="000000"/>
          <w:kern w:val="0"/>
          <w:sz w:val="28"/>
          <w:szCs w:val="28"/>
          <w:lang w:eastAsia="en-GB"/>
          <w14:ligatures w14:val="none"/>
        </w:rPr>
        <w:t>:</w:t>
      </w:r>
      <w:r w:rsidR="005A5706" w:rsidRPr="00BA41D7">
        <w:rPr>
          <w:rFonts w:ascii="Times New Roman" w:eastAsia="Times New Roman" w:hAnsi="Times New Roman" w:cs="Times New Roman"/>
          <w:b/>
          <w:bCs/>
          <w:color w:val="000000"/>
          <w:kern w:val="0"/>
          <w:sz w:val="28"/>
          <w:szCs w:val="28"/>
          <w:lang w:eastAsia="en-GB"/>
          <w14:ligatures w14:val="none"/>
        </w:rPr>
        <w:t xml:space="preserve"> Are we putting Place before Party?</w:t>
      </w:r>
    </w:p>
    <w:p w14:paraId="411EBF44" w14:textId="77777777" w:rsidR="00BA41D7" w:rsidRDefault="002D2828" w:rsidP="00277F4B">
      <w:pPr>
        <w:rPr>
          <w:rFonts w:ascii="Times New Roman" w:eastAsia="Times New Roman" w:hAnsi="Times New Roman" w:cs="Times New Roman"/>
          <w:b/>
          <w:bCs/>
          <w:i/>
          <w:iCs/>
          <w:color w:val="000000"/>
          <w:kern w:val="0"/>
          <w:sz w:val="28"/>
          <w:szCs w:val="28"/>
          <w:lang w:eastAsia="en-GB"/>
          <w14:ligatures w14:val="none"/>
        </w:rPr>
      </w:pPr>
      <w:r w:rsidRPr="00BA41D7">
        <w:rPr>
          <w:rFonts w:ascii="Times New Roman" w:eastAsia="Times New Roman" w:hAnsi="Times New Roman" w:cs="Times New Roman"/>
          <w:b/>
          <w:bCs/>
          <w:i/>
          <w:iCs/>
          <w:color w:val="000000"/>
          <w:kern w:val="0"/>
          <w:sz w:val="28"/>
          <w:szCs w:val="28"/>
          <w:lang w:eastAsia="en-GB"/>
          <w14:ligatures w14:val="none"/>
        </w:rPr>
        <w:t>Prepared by:</w:t>
      </w:r>
    </w:p>
    <w:p w14:paraId="036EE59F" w14:textId="3F29C95D" w:rsidR="002D2828" w:rsidRPr="00BA41D7" w:rsidRDefault="002D2828" w:rsidP="00277F4B">
      <w:pPr>
        <w:rPr>
          <w:rFonts w:ascii="Times New Roman" w:eastAsia="Times New Roman" w:hAnsi="Times New Roman" w:cs="Times New Roman"/>
          <w:b/>
          <w:bCs/>
          <w:i/>
          <w:iCs/>
          <w:color w:val="000000"/>
          <w:kern w:val="0"/>
          <w:sz w:val="28"/>
          <w:szCs w:val="28"/>
          <w:lang w:eastAsia="en-GB"/>
          <w14:ligatures w14:val="none"/>
        </w:rPr>
      </w:pPr>
      <w:r w:rsidRPr="00BA41D7">
        <w:rPr>
          <w:rFonts w:ascii="Times New Roman" w:eastAsia="Times New Roman" w:hAnsi="Times New Roman" w:cs="Times New Roman"/>
          <w:b/>
          <w:bCs/>
          <w:i/>
          <w:iCs/>
          <w:color w:val="000000"/>
          <w:kern w:val="0"/>
          <w:sz w:val="28"/>
          <w:szCs w:val="28"/>
          <w:lang w:eastAsia="en-GB"/>
          <w14:ligatures w14:val="none"/>
        </w:rPr>
        <w:t>Co-operati</w:t>
      </w:r>
      <w:r w:rsidRPr="00EC0C10">
        <w:rPr>
          <w:rFonts w:ascii="Times New Roman" w:eastAsia="Times New Roman" w:hAnsi="Times New Roman" w:cs="Times New Roman"/>
          <w:b/>
          <w:bCs/>
          <w:i/>
          <w:iCs/>
          <w:color w:val="000000"/>
          <w:kern w:val="0"/>
          <w:sz w:val="28"/>
          <w:szCs w:val="28"/>
          <w:lang w:eastAsia="en-GB"/>
          <w14:ligatures w14:val="none"/>
        </w:rPr>
        <w:t>ve</w:t>
      </w:r>
      <w:r w:rsidR="006B4E38" w:rsidRPr="00EC0C10">
        <w:rPr>
          <w:rFonts w:ascii="Times New Roman" w:eastAsia="Times New Roman" w:hAnsi="Times New Roman" w:cs="Times New Roman"/>
          <w:b/>
          <w:bCs/>
          <w:i/>
          <w:iCs/>
          <w:color w:val="000000"/>
          <w:kern w:val="0"/>
          <w:sz w:val="28"/>
          <w:szCs w:val="28"/>
          <w:lang w:eastAsia="en-GB"/>
          <w14:ligatures w14:val="none"/>
        </w:rPr>
        <w:t>s</w:t>
      </w:r>
      <w:r w:rsidR="00BA41D7" w:rsidRPr="00BA41D7">
        <w:rPr>
          <w:rFonts w:ascii="Times New Roman" w:eastAsia="Times New Roman" w:hAnsi="Times New Roman" w:cs="Times New Roman"/>
          <w:b/>
          <w:bCs/>
          <w:i/>
          <w:iCs/>
          <w:color w:val="000000"/>
          <w:kern w:val="0"/>
          <w:sz w:val="28"/>
          <w:szCs w:val="28"/>
          <w:lang w:eastAsia="en-GB"/>
          <w14:ligatures w14:val="none"/>
        </w:rPr>
        <w:t xml:space="preserve"> </w:t>
      </w:r>
      <w:r w:rsidRPr="00BA41D7">
        <w:rPr>
          <w:rFonts w:ascii="Times New Roman" w:eastAsia="Times New Roman" w:hAnsi="Times New Roman" w:cs="Times New Roman"/>
          <w:b/>
          <w:bCs/>
          <w:i/>
          <w:iCs/>
          <w:color w:val="000000"/>
          <w:kern w:val="0"/>
          <w:sz w:val="28"/>
          <w:szCs w:val="28"/>
          <w:lang w:eastAsia="en-GB"/>
          <w14:ligatures w14:val="none"/>
        </w:rPr>
        <w:t>Wales</w:t>
      </w:r>
      <w:r w:rsidR="00BA41D7" w:rsidRPr="00BA41D7">
        <w:rPr>
          <w:rFonts w:ascii="Times New Roman" w:eastAsia="Times New Roman" w:hAnsi="Times New Roman" w:cs="Times New Roman"/>
          <w:i/>
          <w:iCs/>
          <w:color w:val="000000"/>
          <w:kern w:val="0"/>
          <w:sz w:val="28"/>
          <w:szCs w:val="28"/>
          <w:lang w:eastAsia="en-GB"/>
          <w14:ligatures w14:val="none"/>
        </w:rPr>
        <w:t xml:space="preserve"> </w:t>
      </w:r>
      <w:r w:rsidRPr="00BA41D7">
        <w:rPr>
          <w:rFonts w:ascii="Times New Roman" w:eastAsia="Times New Roman" w:hAnsi="Times New Roman" w:cs="Times New Roman"/>
          <w:i/>
          <w:iCs/>
          <w:color w:val="000000"/>
          <w:kern w:val="0"/>
          <w:sz w:val="28"/>
          <w:szCs w:val="28"/>
          <w:lang w:eastAsia="en-GB"/>
          <w14:ligatures w14:val="none"/>
        </w:rPr>
        <w:t>and</w:t>
      </w:r>
      <w:r w:rsidR="00BA41D7" w:rsidRPr="00BA41D7">
        <w:rPr>
          <w:rFonts w:ascii="Times New Roman" w:eastAsia="Times New Roman" w:hAnsi="Times New Roman" w:cs="Times New Roman"/>
          <w:i/>
          <w:iCs/>
          <w:color w:val="000000"/>
          <w:kern w:val="0"/>
          <w:sz w:val="28"/>
          <w:szCs w:val="28"/>
          <w:lang w:eastAsia="en-GB"/>
          <w14:ligatures w14:val="none"/>
        </w:rPr>
        <w:t xml:space="preserve"> </w:t>
      </w:r>
      <w:r w:rsidRPr="00BA41D7">
        <w:rPr>
          <w:rFonts w:ascii="Times New Roman" w:eastAsia="Times New Roman" w:hAnsi="Times New Roman" w:cs="Times New Roman"/>
          <w:b/>
          <w:bCs/>
          <w:i/>
          <w:iCs/>
          <w:color w:val="000000"/>
          <w:kern w:val="0"/>
          <w:sz w:val="28"/>
          <w:szCs w:val="28"/>
          <w:lang w:eastAsia="en-GB"/>
          <w14:ligatures w14:val="none"/>
        </w:rPr>
        <w:t>Sheffield Co-operative Development Group</w:t>
      </w:r>
    </w:p>
    <w:p w14:paraId="506BBB9C" w14:textId="7D183778" w:rsidR="002D2828" w:rsidRPr="002D2828" w:rsidRDefault="002D2828" w:rsidP="00BA41D7">
      <w:pPr>
        <w:spacing w:before="100" w:beforeAutospacing="1" w:after="100" w:afterAutospacing="1"/>
        <w:jc w:val="both"/>
        <w:outlineLvl w:val="1"/>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Purpose of this Briefing</w:t>
      </w:r>
    </w:p>
    <w:p w14:paraId="50092803" w14:textId="71F65853" w:rsidR="002D2828" w:rsidRPr="002D2828" w:rsidRDefault="00687049"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In addition to our 18 June 2026 enquiry, t</w:t>
      </w:r>
      <w:r w:rsidR="002D2828" w:rsidRPr="002D2828">
        <w:rPr>
          <w:rFonts w:ascii="Times New Roman" w:eastAsia="Times New Roman" w:hAnsi="Times New Roman" w:cs="Times New Roman"/>
          <w:color w:val="000000"/>
          <w:kern w:val="0"/>
          <w:lang w:eastAsia="en-GB"/>
          <w14:ligatures w14:val="none"/>
        </w:rPr>
        <w:t xml:space="preserve">his briefing is submitted </w:t>
      </w:r>
      <w:r w:rsidR="00277F4B">
        <w:rPr>
          <w:rFonts w:ascii="Times New Roman" w:eastAsia="Times New Roman" w:hAnsi="Times New Roman" w:cs="Times New Roman"/>
          <w:color w:val="000000"/>
          <w:kern w:val="0"/>
          <w:lang w:eastAsia="en-GB"/>
          <w14:ligatures w14:val="none"/>
        </w:rPr>
        <w:t>following</w:t>
      </w:r>
      <w:r w:rsidR="002D2828" w:rsidRPr="002D2828">
        <w:rPr>
          <w:rFonts w:ascii="Times New Roman" w:eastAsia="Times New Roman" w:hAnsi="Times New Roman" w:cs="Times New Roman"/>
          <w:color w:val="000000"/>
          <w:kern w:val="0"/>
          <w:lang w:eastAsia="en-GB"/>
          <w14:ligatures w14:val="none"/>
        </w:rPr>
        <w:t xml:space="preserve"> Andy Burnham</w:t>
      </w:r>
      <w:r w:rsidR="00277F4B">
        <w:rPr>
          <w:rFonts w:ascii="Times New Roman" w:eastAsia="Times New Roman" w:hAnsi="Times New Roman" w:cs="Times New Roman"/>
          <w:color w:val="000000"/>
          <w:kern w:val="0"/>
          <w:lang w:eastAsia="en-GB"/>
          <w14:ligatures w14:val="none"/>
        </w:rPr>
        <w:t xml:space="preserve">’s </w:t>
      </w:r>
      <w:r w:rsidR="002D2828" w:rsidRPr="002D2828">
        <w:rPr>
          <w:rFonts w:ascii="Times New Roman" w:eastAsia="Times New Roman" w:hAnsi="Times New Roman" w:cs="Times New Roman"/>
          <w:color w:val="000000"/>
          <w:kern w:val="0"/>
          <w:lang w:eastAsia="en-GB"/>
          <w14:ligatures w14:val="none"/>
        </w:rPr>
        <w:t>election as Member of Parliament for Makerfield, and in recognition of the relevance of Pride in Place to</w:t>
      </w:r>
      <w:r w:rsidR="00277F4B">
        <w:rPr>
          <w:rFonts w:ascii="Times New Roman" w:eastAsia="Times New Roman" w:hAnsi="Times New Roman" w:cs="Times New Roman"/>
          <w:color w:val="000000"/>
          <w:kern w:val="0"/>
          <w:lang w:eastAsia="en-GB"/>
          <w14:ligatures w14:val="none"/>
        </w:rPr>
        <w:t xml:space="preserve"> the UK and the specific debates that emerged in the W</w:t>
      </w:r>
      <w:r w:rsidR="002D2828" w:rsidRPr="002D2828">
        <w:rPr>
          <w:rFonts w:ascii="Times New Roman" w:eastAsia="Times New Roman" w:hAnsi="Times New Roman" w:cs="Times New Roman"/>
          <w:color w:val="000000"/>
          <w:kern w:val="0"/>
          <w:lang w:eastAsia="en-GB"/>
          <w14:ligatures w14:val="none"/>
        </w:rPr>
        <w:t xml:space="preserve">igan Borough and </w:t>
      </w:r>
      <w:r w:rsidR="00277F4B">
        <w:rPr>
          <w:rFonts w:ascii="Times New Roman" w:eastAsia="Times New Roman" w:hAnsi="Times New Roman" w:cs="Times New Roman"/>
          <w:color w:val="000000"/>
          <w:kern w:val="0"/>
          <w:lang w:eastAsia="en-GB"/>
          <w14:ligatures w14:val="none"/>
        </w:rPr>
        <w:t xml:space="preserve">across and within </w:t>
      </w:r>
      <w:r w:rsidR="002D2828" w:rsidRPr="002D2828">
        <w:rPr>
          <w:rFonts w:ascii="Times New Roman" w:eastAsia="Times New Roman" w:hAnsi="Times New Roman" w:cs="Times New Roman"/>
          <w:color w:val="000000"/>
          <w:kern w:val="0"/>
          <w:lang w:eastAsia="en-GB"/>
          <w14:ligatures w14:val="none"/>
        </w:rPr>
        <w:t>communities around the Makerfield constituency.</w:t>
      </w:r>
    </w:p>
    <w:p w14:paraId="0A50DADA"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It raises urgent concerns about how the Pride in Place Programme is developing in practice across localities and asks that action be taken to ensure the programme delivers on its promise of genuine community power, co-operative development and local democratic renewal.</w:t>
      </w:r>
    </w:p>
    <w:p w14:paraId="5AE895EA" w14:textId="39F226CF"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The briefing also draws attention to forthcoming discussion papers from Co-operative</w:t>
      </w:r>
      <w:r w:rsidR="006B4E38" w:rsidRPr="00277F4B">
        <w:rPr>
          <w:rFonts w:ascii="Times New Roman" w:eastAsia="Times New Roman" w:hAnsi="Times New Roman" w:cs="Times New Roman"/>
          <w:color w:val="000000"/>
          <w:kern w:val="0"/>
          <w:lang w:eastAsia="en-GB"/>
          <w14:ligatures w14:val="none"/>
        </w:rPr>
        <w:t>s</w:t>
      </w:r>
      <w:r w:rsidRPr="002D2828">
        <w:rPr>
          <w:rFonts w:ascii="Times New Roman" w:eastAsia="Times New Roman" w:hAnsi="Times New Roman" w:cs="Times New Roman"/>
          <w:color w:val="000000"/>
          <w:kern w:val="0"/>
          <w:lang w:eastAsia="en-GB"/>
          <w14:ligatures w14:val="none"/>
        </w:rPr>
        <w:t xml:space="preserve"> Wales and Sheffield Co-operative Development Group on Pride in Place, co-operation, inclusion and democratic place-making.</w:t>
      </w:r>
    </w:p>
    <w:p w14:paraId="27CC1F1B" w14:textId="77777777" w:rsidR="002D2828" w:rsidRPr="002D2828" w:rsidRDefault="002D2828" w:rsidP="00BA41D7">
      <w:pPr>
        <w:spacing w:before="100" w:beforeAutospacing="1" w:after="100" w:afterAutospacing="1"/>
        <w:jc w:val="both"/>
        <w:outlineLvl w:val="1"/>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Summary</w:t>
      </w:r>
    </w:p>
    <w:p w14:paraId="5CD21444"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The Pride in Place Prospectus makes important and welcome references to community-led delivery, co-operatives, community benefit societies, charities, community institutions and the transition of Neighbourhood Boards towards community-led models.</w:t>
      </w:r>
    </w:p>
    <w:p w14:paraId="02605D28"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However, concerns are now emerging nationally that the co-operative dimension of Pride in Place is not being adequately promoted, resourced, protected or driven at local level.</w:t>
      </w:r>
    </w:p>
    <w:p w14:paraId="45E282F3" w14:textId="7D36DC4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In some areas, long-established co-operative development bodies appear to be excluded or side-lined. In others, organisations without a credible or long-standing track record in co-operative development appear to be positioning themselves as the default or sole providers of co-operative support.</w:t>
      </w:r>
    </w:p>
    <w:p w14:paraId="1DC67FB2" w14:textId="417FB589"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 xml:space="preserve">There are also serious concerns about the formation of Pride in Place Leadership Boards and Neighbourhood Boards. If these boards become dominated by local authorities, public agencies, professional interests, large institutions, major businesses, </w:t>
      </w:r>
      <w:r w:rsidR="005A5706" w:rsidRPr="003807A2">
        <w:rPr>
          <w:rFonts w:ascii="Times New Roman" w:eastAsia="Times New Roman" w:hAnsi="Times New Roman" w:cs="Times New Roman"/>
          <w:color w:val="000000"/>
          <w:kern w:val="0"/>
          <w:lang w:eastAsia="en-GB"/>
          <w14:ligatures w14:val="none"/>
        </w:rPr>
        <w:t>accountancy firms.</w:t>
      </w:r>
      <w:r w:rsidR="005A5706">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former senior executives or externally selected individuals, the programme risks reproducing the very power imbalances it was designed to overcome.</w:t>
      </w:r>
      <w:r w:rsidR="005A5706">
        <w:rPr>
          <w:rFonts w:ascii="Times New Roman" w:eastAsia="Times New Roman" w:hAnsi="Times New Roman" w:cs="Times New Roman"/>
          <w:color w:val="000000"/>
          <w:kern w:val="0"/>
          <w:lang w:eastAsia="en-GB"/>
          <w14:ligatures w14:val="none"/>
        </w:rPr>
        <w:t xml:space="preserve"> </w:t>
      </w:r>
      <w:r w:rsidR="005A5706" w:rsidRPr="003807A2">
        <w:rPr>
          <w:rFonts w:ascii="Times New Roman" w:eastAsia="Times New Roman" w:hAnsi="Times New Roman" w:cs="Times New Roman"/>
          <w:color w:val="000000"/>
          <w:kern w:val="0"/>
          <w:lang w:eastAsia="en-GB"/>
          <w14:ligatures w14:val="none"/>
        </w:rPr>
        <w:t>HOW is just as important as WHAT.</w:t>
      </w:r>
    </w:p>
    <w:p w14:paraId="370232A5" w14:textId="2A98BE38" w:rsidR="00BA41D7"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The central concern is this:</w:t>
      </w:r>
    </w:p>
    <w:p w14:paraId="7F64E06D" w14:textId="3130C4FF" w:rsidR="002D2828" w:rsidRPr="00BA41D7"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i/>
          <w:iCs/>
          <w:color w:val="000000"/>
          <w:kern w:val="0"/>
          <w:lang w:eastAsia="en-GB"/>
          <w14:ligatures w14:val="none"/>
        </w:rPr>
        <w:t>Pride in Place was meant to be different. It was meant to put communities in control. It must not become another programme where funding is controlled through the back door by institutions already holding power.</w:t>
      </w:r>
    </w:p>
    <w:p w14:paraId="0A32892E" w14:textId="77777777" w:rsidR="00852B35" w:rsidRDefault="00852B35" w:rsidP="00BA41D7">
      <w:pPr>
        <w:spacing w:before="100" w:beforeAutospacing="1" w:after="100" w:afterAutospacing="1"/>
        <w:jc w:val="both"/>
        <w:outlineLvl w:val="1"/>
        <w:rPr>
          <w:rFonts w:ascii="Times New Roman" w:eastAsia="Times New Roman" w:hAnsi="Times New Roman" w:cs="Times New Roman"/>
          <w:b/>
          <w:bCs/>
          <w:color w:val="000000"/>
          <w:kern w:val="0"/>
          <w:lang w:eastAsia="en-GB"/>
          <w14:ligatures w14:val="none"/>
        </w:rPr>
      </w:pPr>
    </w:p>
    <w:p w14:paraId="6374D683" w14:textId="77777777" w:rsidR="00852B35" w:rsidRDefault="00852B35" w:rsidP="00BA41D7">
      <w:pPr>
        <w:spacing w:before="100" w:beforeAutospacing="1" w:after="100" w:afterAutospacing="1"/>
        <w:jc w:val="both"/>
        <w:outlineLvl w:val="1"/>
        <w:rPr>
          <w:rFonts w:ascii="Times New Roman" w:eastAsia="Times New Roman" w:hAnsi="Times New Roman" w:cs="Times New Roman"/>
          <w:b/>
          <w:bCs/>
          <w:color w:val="000000"/>
          <w:kern w:val="0"/>
          <w:lang w:eastAsia="en-GB"/>
          <w14:ligatures w14:val="none"/>
        </w:rPr>
      </w:pPr>
    </w:p>
    <w:p w14:paraId="5C02B2E0" w14:textId="4FC569B3" w:rsidR="002D2828" w:rsidRPr="002D2828" w:rsidRDefault="002D2828" w:rsidP="00BA41D7">
      <w:pPr>
        <w:spacing w:before="100" w:beforeAutospacing="1" w:after="100" w:afterAutospacing="1"/>
        <w:jc w:val="both"/>
        <w:outlineLvl w:val="1"/>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Makerfield and Wigan Borough Context</w:t>
      </w:r>
    </w:p>
    <w:p w14:paraId="6E953030"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Wigan Borough has been identified as a significant Pride in Place area. Leigh was selected in the first phase, and Platt Bridge and Spring View, together with Marsh Green and Laithwaite, were selected in the second phase.</w:t>
      </w:r>
    </w:p>
    <w:p w14:paraId="6C668218" w14:textId="433A1D99"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 xml:space="preserve">These communities share many of the socio-economic characteristics which Pride in Place was established to </w:t>
      </w:r>
      <w:r w:rsidR="00390C96" w:rsidRPr="003807A2">
        <w:rPr>
          <w:rFonts w:ascii="Times New Roman" w:eastAsia="Times New Roman" w:hAnsi="Times New Roman" w:cs="Times New Roman"/>
          <w:color w:val="000000"/>
          <w:kern w:val="0"/>
          <w:lang w:eastAsia="en-GB"/>
          <w14:ligatures w14:val="none"/>
        </w:rPr>
        <w:t>address</w:t>
      </w:r>
      <w:r w:rsidR="005A5706">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post-industrial transition, poverty, health inequalities, weakened social infrastructure, community asset pressures and declining trust in institutions</w:t>
      </w:r>
      <w:r w:rsidR="005D7920">
        <w:rPr>
          <w:rFonts w:ascii="Times New Roman" w:eastAsia="Times New Roman" w:hAnsi="Times New Roman" w:cs="Times New Roman"/>
          <w:color w:val="000000"/>
          <w:kern w:val="0"/>
          <w:lang w:eastAsia="en-GB"/>
          <w14:ligatures w14:val="none"/>
        </w:rPr>
        <w:t xml:space="preserve"> </w:t>
      </w:r>
      <w:r w:rsidR="005D7920" w:rsidRPr="00EC0C10">
        <w:rPr>
          <w:rFonts w:ascii="Times New Roman" w:eastAsia="Times New Roman" w:hAnsi="Times New Roman" w:cs="Times New Roman"/>
          <w:color w:val="000000"/>
          <w:kern w:val="0"/>
          <w:lang w:eastAsia="en-GB"/>
          <w14:ligatures w14:val="none"/>
        </w:rPr>
        <w:t>and politicians</w:t>
      </w:r>
      <w:r w:rsidRPr="00EC0C10">
        <w:rPr>
          <w:rFonts w:ascii="Times New Roman" w:eastAsia="Times New Roman" w:hAnsi="Times New Roman" w:cs="Times New Roman"/>
          <w:color w:val="000000"/>
          <w:kern w:val="0"/>
          <w:lang w:eastAsia="en-GB"/>
          <w14:ligatures w14:val="none"/>
        </w:rPr>
        <w:t>.</w:t>
      </w:r>
    </w:p>
    <w:p w14:paraId="047DB7D7" w14:textId="187D75E4" w:rsid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This makes Makerfield and the wider Wigan Borough an important test case for whether Pride in Place can genuinely empower communities or whether it will become absorbed into existing institutional structures</w:t>
      </w:r>
      <w:r w:rsidR="005D7920">
        <w:rPr>
          <w:rFonts w:ascii="Times New Roman" w:eastAsia="Times New Roman" w:hAnsi="Times New Roman" w:cs="Times New Roman"/>
          <w:color w:val="000000"/>
          <w:kern w:val="0"/>
          <w:lang w:eastAsia="en-GB"/>
          <w14:ligatures w14:val="none"/>
        </w:rPr>
        <w:t>.</w:t>
      </w:r>
    </w:p>
    <w:p w14:paraId="092C1E5B" w14:textId="1E818565" w:rsidR="00EC0C10" w:rsidRPr="00EC0C10" w:rsidRDefault="00EC0C10" w:rsidP="00EC0C10">
      <w:pPr>
        <w:rPr>
          <w:rFonts w:ascii="Times New Roman" w:eastAsia="Times New Roman" w:hAnsi="Times New Roman" w:cs="Times New Roman"/>
          <w:kern w:val="0"/>
          <w:lang w:eastAsia="en-GB"/>
          <w14:ligatures w14:val="none"/>
        </w:rPr>
      </w:pPr>
      <w:r w:rsidRPr="00EC0C10">
        <w:rPr>
          <w:rFonts w:ascii="Times New Roman" w:eastAsia="Times New Roman" w:hAnsi="Times New Roman" w:cs="Times New Roman"/>
          <w:kern w:val="0"/>
          <w:lang w:eastAsia="en-GB"/>
          <w14:ligatures w14:val="none"/>
        </w:rPr>
        <w:t xml:space="preserve">As rightly observed, communities such as Makerfield have not simply been "left behind", </w:t>
      </w:r>
      <w:r>
        <w:rPr>
          <w:rFonts w:ascii="Times New Roman" w:eastAsia="Times New Roman" w:hAnsi="Times New Roman" w:cs="Times New Roman"/>
          <w:kern w:val="0"/>
          <w:lang w:eastAsia="en-GB"/>
          <w14:ligatures w14:val="none"/>
        </w:rPr>
        <w:t>they</w:t>
      </w:r>
      <w:r w:rsidRPr="00EC0C10">
        <w:rPr>
          <w:rFonts w:ascii="Times New Roman" w:eastAsia="Times New Roman" w:hAnsi="Times New Roman" w:cs="Times New Roman"/>
          <w:kern w:val="0"/>
          <w:lang w:eastAsia="en-GB"/>
          <w14:ligatures w14:val="none"/>
        </w:rPr>
        <w:t xml:space="preserve"> have too often experienced a process whereby wealth, opportunity, services and assets have been steadily extracted, leaving people feeling unheard and disconnected from decisions affecting their lives. What was once described as the physical poverty of earlier generations has, in many places, been replaced by a poverty of imagination and possibility. Pride in Place offers an opportunity to reverse this trend, not through top-down solutions, but by restoring voice, agency </w:t>
      </w:r>
      <w:r>
        <w:rPr>
          <w:rFonts w:ascii="Times New Roman" w:eastAsia="Times New Roman" w:hAnsi="Times New Roman" w:cs="Times New Roman"/>
          <w:kern w:val="0"/>
          <w:lang w:eastAsia="en-GB"/>
          <w14:ligatures w14:val="none"/>
        </w:rPr>
        <w:t xml:space="preserve">, </w:t>
      </w:r>
      <w:r w:rsidRPr="00EC0C10">
        <w:rPr>
          <w:rFonts w:ascii="Times New Roman" w:eastAsia="Times New Roman" w:hAnsi="Times New Roman" w:cs="Times New Roman"/>
          <w:kern w:val="0"/>
          <w:lang w:eastAsia="en-GB"/>
          <w14:ligatures w14:val="none"/>
        </w:rPr>
        <w:t>and hope, and by enabling communities themselves to shape a different future built upon co-operation, participation and local stewardship</w:t>
      </w:r>
    </w:p>
    <w:p w14:paraId="2B4F66BF" w14:textId="67C17A4D" w:rsidR="002D2828" w:rsidRPr="002D2828" w:rsidRDefault="002D2828" w:rsidP="00BA41D7">
      <w:pPr>
        <w:spacing w:before="100" w:beforeAutospacing="1" w:after="100" w:afterAutospacing="1"/>
        <w:jc w:val="both"/>
        <w:outlineLvl w:val="1"/>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The Promise of Pride in Place</w:t>
      </w:r>
    </w:p>
    <w:p w14:paraId="57DBEE23" w14:textId="499DD8DA"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The Pride in Place Prospectus is clear that the programme is not intended to be business as usual.</w:t>
      </w:r>
      <w:r>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It recognises that decline in pride and confidence can stem from a “we know best” approach from those at the top.</w:t>
      </w:r>
      <w:r>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It states that local people should decide how best to restore pride in their areas.</w:t>
      </w:r>
      <w:r>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It also states that Boards are expected to transition towards community-led delivery by year three. This may involve an established local community organisation acting as an anchor institution, or the Board itself becoming a co-operative, community interest company, community benefit society or charity.</w:t>
      </w:r>
      <w:r>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That commitment is important.</w:t>
      </w:r>
    </w:p>
    <w:p w14:paraId="2B4BA3D6" w14:textId="73185735"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However, if the programme is not actively safeguarded, the references to co-operatives and community-led delivery risk becoming rhetorical rather than real.</w:t>
      </w:r>
      <w:r w:rsidR="005A5706">
        <w:rPr>
          <w:rFonts w:ascii="Times New Roman" w:eastAsia="Times New Roman" w:hAnsi="Times New Roman" w:cs="Times New Roman"/>
          <w:color w:val="000000"/>
          <w:kern w:val="0"/>
          <w:lang w:eastAsia="en-GB"/>
          <w14:ligatures w14:val="none"/>
        </w:rPr>
        <w:t xml:space="preserve"> </w:t>
      </w:r>
      <w:r w:rsidR="005A5706" w:rsidRPr="00EC0C10">
        <w:rPr>
          <w:rFonts w:ascii="Times New Roman" w:eastAsia="Times New Roman" w:hAnsi="Times New Roman" w:cs="Times New Roman"/>
          <w:color w:val="000000"/>
          <w:kern w:val="0"/>
          <w:lang w:eastAsia="en-GB"/>
          <w14:ligatures w14:val="none"/>
        </w:rPr>
        <w:t>Also</w:t>
      </w:r>
      <w:r w:rsidR="005D7920" w:rsidRPr="00EC0C10">
        <w:rPr>
          <w:rFonts w:ascii="Times New Roman" w:eastAsia="Times New Roman" w:hAnsi="Times New Roman" w:cs="Times New Roman"/>
          <w:color w:val="000000"/>
          <w:kern w:val="0"/>
          <w:lang w:eastAsia="en-GB"/>
          <w14:ligatures w14:val="none"/>
        </w:rPr>
        <w:t>,</w:t>
      </w:r>
      <w:r w:rsidR="005D7920">
        <w:rPr>
          <w:rFonts w:ascii="Times New Roman" w:eastAsia="Times New Roman" w:hAnsi="Times New Roman" w:cs="Times New Roman"/>
          <w:color w:val="000000"/>
          <w:kern w:val="0"/>
          <w:lang w:eastAsia="en-GB"/>
          <w14:ligatures w14:val="none"/>
        </w:rPr>
        <w:t xml:space="preserve"> </w:t>
      </w:r>
      <w:r w:rsidR="005A5706" w:rsidRPr="006635C5">
        <w:rPr>
          <w:rFonts w:ascii="Times New Roman" w:eastAsia="Times New Roman" w:hAnsi="Times New Roman" w:cs="Times New Roman"/>
          <w:color w:val="000000"/>
          <w:kern w:val="0"/>
          <w:lang w:eastAsia="en-GB"/>
          <w14:ligatures w14:val="none"/>
        </w:rPr>
        <w:t xml:space="preserve">the speed at which these Boards are being established </w:t>
      </w:r>
      <w:r w:rsidR="006635C5" w:rsidRPr="006635C5">
        <w:rPr>
          <w:rFonts w:ascii="Times New Roman" w:eastAsia="Times New Roman" w:hAnsi="Times New Roman" w:cs="Times New Roman"/>
          <w:color w:val="000000"/>
          <w:kern w:val="0"/>
          <w:lang w:eastAsia="en-GB"/>
          <w14:ligatures w14:val="none"/>
        </w:rPr>
        <w:t xml:space="preserve">, is concerning, ignoring how equitable, fair and inclusive </w:t>
      </w:r>
      <w:r w:rsidR="005A5706" w:rsidRPr="006635C5">
        <w:rPr>
          <w:rFonts w:ascii="Times New Roman" w:eastAsia="Times New Roman" w:hAnsi="Times New Roman" w:cs="Times New Roman"/>
          <w:color w:val="000000"/>
          <w:kern w:val="0"/>
          <w:lang w:eastAsia="en-GB"/>
          <w14:ligatures w14:val="none"/>
        </w:rPr>
        <w:t xml:space="preserve"> relationship building normally takes several years.</w:t>
      </w:r>
      <w:r w:rsidR="005A5706">
        <w:rPr>
          <w:rFonts w:ascii="Times New Roman" w:eastAsia="Times New Roman" w:hAnsi="Times New Roman" w:cs="Times New Roman"/>
          <w:color w:val="000000"/>
          <w:kern w:val="0"/>
          <w:lang w:eastAsia="en-GB"/>
          <w14:ligatures w14:val="none"/>
        </w:rPr>
        <w:t xml:space="preserve"> </w:t>
      </w:r>
    </w:p>
    <w:p w14:paraId="0FD90A88" w14:textId="77777777" w:rsidR="002D2828" w:rsidRPr="002D2828" w:rsidRDefault="002D2828" w:rsidP="00BA41D7">
      <w:pPr>
        <w:spacing w:before="100" w:beforeAutospacing="1" w:after="100" w:afterAutospacing="1"/>
        <w:jc w:val="both"/>
        <w:outlineLvl w:val="1"/>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Current Concerns</w:t>
      </w:r>
    </w:p>
    <w:p w14:paraId="1475C951" w14:textId="77777777" w:rsidR="002D2828" w:rsidRPr="002D2828" w:rsidRDefault="002D2828" w:rsidP="00BA41D7">
      <w:pPr>
        <w:spacing w:before="100" w:beforeAutospacing="1" w:after="100" w:afterAutospacing="1"/>
        <w:jc w:val="both"/>
        <w:outlineLvl w:val="2"/>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1. Co-operation is referenced but not sufficiently driven</w:t>
      </w:r>
    </w:p>
    <w:p w14:paraId="05B8EDF7"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Although co-operatives are referred to in the Pride in Place Prospectus, there is concern that this has not translated into a clear implementation pathway.</w:t>
      </w:r>
    </w:p>
    <w:p w14:paraId="228DBF6D"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Local authorities and boards may not have sufficient understanding of:</w:t>
      </w:r>
    </w:p>
    <w:p w14:paraId="32F56FE5" w14:textId="77777777" w:rsidR="002D2828" w:rsidRPr="002D2828" w:rsidRDefault="002D2828" w:rsidP="00BA41D7">
      <w:pPr>
        <w:numPr>
          <w:ilvl w:val="0"/>
          <w:numId w:val="1"/>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co-operative development;</w:t>
      </w:r>
    </w:p>
    <w:p w14:paraId="0CD27FFB" w14:textId="77777777" w:rsidR="002D2828" w:rsidRPr="002D2828" w:rsidRDefault="002D2828" w:rsidP="00BA41D7">
      <w:pPr>
        <w:numPr>
          <w:ilvl w:val="0"/>
          <w:numId w:val="1"/>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community benefit societies;</w:t>
      </w:r>
    </w:p>
    <w:p w14:paraId="02848738" w14:textId="77777777" w:rsidR="002D2828" w:rsidRPr="002D2828" w:rsidRDefault="002D2828" w:rsidP="00BA41D7">
      <w:pPr>
        <w:numPr>
          <w:ilvl w:val="0"/>
          <w:numId w:val="1"/>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worker co-operatives;</w:t>
      </w:r>
    </w:p>
    <w:p w14:paraId="31442A50" w14:textId="77777777" w:rsidR="002D2828" w:rsidRPr="002D2828" w:rsidRDefault="002D2828" w:rsidP="00BA41D7">
      <w:pPr>
        <w:numPr>
          <w:ilvl w:val="0"/>
          <w:numId w:val="1"/>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lastRenderedPageBreak/>
        <w:t>multi-stakeholder co-operatives;</w:t>
      </w:r>
    </w:p>
    <w:p w14:paraId="1F181708" w14:textId="77777777" w:rsidR="002D2828" w:rsidRPr="002D2828" w:rsidRDefault="002D2828" w:rsidP="00BA41D7">
      <w:pPr>
        <w:numPr>
          <w:ilvl w:val="0"/>
          <w:numId w:val="1"/>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community ownership;</w:t>
      </w:r>
    </w:p>
    <w:p w14:paraId="7A3861D3" w14:textId="77777777" w:rsidR="002D2828" w:rsidRPr="002D2828" w:rsidRDefault="002D2828" w:rsidP="00BA41D7">
      <w:pPr>
        <w:numPr>
          <w:ilvl w:val="0"/>
          <w:numId w:val="1"/>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co-operative governance;</w:t>
      </w:r>
    </w:p>
    <w:p w14:paraId="600DC646" w14:textId="77777777" w:rsidR="002D2828" w:rsidRPr="002D2828" w:rsidRDefault="002D2828" w:rsidP="00BA41D7">
      <w:pPr>
        <w:numPr>
          <w:ilvl w:val="0"/>
          <w:numId w:val="1"/>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democratic membership structures;</w:t>
      </w:r>
    </w:p>
    <w:p w14:paraId="0B7C578E" w14:textId="2671D9CC" w:rsidR="002D2828" w:rsidRDefault="002D2828" w:rsidP="00BA41D7">
      <w:pPr>
        <w:numPr>
          <w:ilvl w:val="0"/>
          <w:numId w:val="1"/>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asset locks and community benefit models</w:t>
      </w:r>
      <w:r w:rsidR="005D7920">
        <w:rPr>
          <w:rFonts w:ascii="Times New Roman" w:eastAsia="Times New Roman" w:hAnsi="Times New Roman" w:cs="Times New Roman"/>
          <w:color w:val="000000"/>
          <w:kern w:val="0"/>
          <w:lang w:eastAsia="en-GB"/>
          <w14:ligatures w14:val="none"/>
        </w:rPr>
        <w:t>,</w:t>
      </w:r>
    </w:p>
    <w:p w14:paraId="0B698A61" w14:textId="051D0E70" w:rsidR="005D7920" w:rsidRPr="00EC0C10" w:rsidRDefault="005D7920" w:rsidP="00BA41D7">
      <w:pPr>
        <w:numPr>
          <w:ilvl w:val="0"/>
          <w:numId w:val="1"/>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EC0C10">
        <w:rPr>
          <w:rFonts w:ascii="Times New Roman" w:eastAsia="Times New Roman" w:hAnsi="Times New Roman" w:cs="Times New Roman"/>
          <w:color w:val="000000"/>
          <w:kern w:val="0"/>
          <w:lang w:eastAsia="en-GB"/>
          <w14:ligatures w14:val="none"/>
        </w:rPr>
        <w:t>relationship building.</w:t>
      </w:r>
    </w:p>
    <w:p w14:paraId="3BF81A35" w14:textId="593B3326" w:rsidR="002D2828" w:rsidRPr="005A5706"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 xml:space="preserve">Without dedicated co-operative development support, there is a danger that “community-led delivery” becomes interpreted through familiar </w:t>
      </w:r>
      <w:r w:rsidR="005A5706" w:rsidRPr="006635C5">
        <w:rPr>
          <w:rFonts w:ascii="Times New Roman" w:eastAsia="Times New Roman" w:hAnsi="Times New Roman" w:cs="Times New Roman"/>
          <w:color w:val="000000"/>
          <w:kern w:val="0"/>
          <w:lang w:eastAsia="en-GB"/>
          <w14:ligatures w14:val="none"/>
        </w:rPr>
        <w:t>Victorian</w:t>
      </w:r>
      <w:r w:rsidR="006635C5">
        <w:rPr>
          <w:rFonts w:ascii="Times New Roman" w:eastAsia="Times New Roman" w:hAnsi="Times New Roman" w:cs="Times New Roman"/>
          <w:color w:val="000000"/>
          <w:kern w:val="0"/>
          <w:lang w:eastAsia="en-GB"/>
          <w14:ligatures w14:val="none"/>
        </w:rPr>
        <w:t xml:space="preserve">  era type </w:t>
      </w:r>
      <w:r w:rsidRPr="002D2828">
        <w:rPr>
          <w:rFonts w:ascii="Times New Roman" w:eastAsia="Times New Roman" w:hAnsi="Times New Roman" w:cs="Times New Roman"/>
          <w:color w:val="000000"/>
          <w:kern w:val="0"/>
          <w:lang w:eastAsia="en-GB"/>
          <w14:ligatures w14:val="none"/>
        </w:rPr>
        <w:t>charity, consultancy or local authority delivery routes</w:t>
      </w:r>
      <w:r w:rsidR="005D7920">
        <w:rPr>
          <w:rFonts w:ascii="Times New Roman" w:eastAsia="Times New Roman" w:hAnsi="Times New Roman" w:cs="Times New Roman"/>
          <w:color w:val="000000"/>
          <w:kern w:val="0"/>
          <w:lang w:eastAsia="en-GB"/>
          <w14:ligatures w14:val="none"/>
        </w:rPr>
        <w:t xml:space="preserve"> </w:t>
      </w:r>
      <w:r w:rsidR="005D7920" w:rsidRPr="00EC0C10">
        <w:rPr>
          <w:rFonts w:ascii="Times New Roman" w:eastAsia="Times New Roman" w:hAnsi="Times New Roman" w:cs="Times New Roman"/>
          <w:color w:val="000000"/>
          <w:kern w:val="0"/>
          <w:lang w:eastAsia="en-GB"/>
          <w14:ligatures w14:val="none"/>
        </w:rPr>
        <w:t>and priorities</w:t>
      </w:r>
      <w:r w:rsidRPr="00EC0C10">
        <w:rPr>
          <w:rFonts w:ascii="Times New Roman" w:eastAsia="Times New Roman" w:hAnsi="Times New Roman" w:cs="Times New Roman"/>
          <w:color w:val="000000"/>
          <w:kern w:val="0"/>
          <w:lang w:eastAsia="en-GB"/>
          <w14:ligatures w14:val="none"/>
        </w:rPr>
        <w:t>,</w:t>
      </w:r>
      <w:r w:rsidRPr="002D2828">
        <w:rPr>
          <w:rFonts w:ascii="Times New Roman" w:eastAsia="Times New Roman" w:hAnsi="Times New Roman" w:cs="Times New Roman"/>
          <w:color w:val="000000"/>
          <w:kern w:val="0"/>
          <w:lang w:eastAsia="en-GB"/>
          <w14:ligatures w14:val="none"/>
        </w:rPr>
        <w:t xml:space="preserve"> rather than through democratic </w:t>
      </w:r>
      <w:r w:rsidR="005A5706" w:rsidRPr="006635C5">
        <w:rPr>
          <w:rFonts w:ascii="Times New Roman" w:eastAsia="Times New Roman" w:hAnsi="Times New Roman" w:cs="Times New Roman"/>
          <w:color w:val="000000"/>
          <w:kern w:val="0"/>
          <w:lang w:eastAsia="en-GB"/>
          <w14:ligatures w14:val="none"/>
        </w:rPr>
        <w:t>common</w:t>
      </w:r>
      <w:r w:rsidR="005A5706">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ownership and co-operative enterprise.</w:t>
      </w:r>
    </w:p>
    <w:p w14:paraId="3C22CE5F" w14:textId="47950BF2" w:rsidR="002D2828" w:rsidRPr="002D2828" w:rsidRDefault="002D2828" w:rsidP="00BA41D7">
      <w:pPr>
        <w:spacing w:before="100" w:beforeAutospacing="1" w:after="100" w:afterAutospacing="1"/>
        <w:jc w:val="both"/>
        <w:outlineLvl w:val="2"/>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2. Long-established co-operative development bodies are being excluded or sidelined</w:t>
      </w:r>
    </w:p>
    <w:p w14:paraId="1E53EF6D"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Across the UK, there are long-standing co-operative development groups with deep knowledge, local trust, practical expertise and a history of establishing co-operatives.</w:t>
      </w:r>
    </w:p>
    <w:p w14:paraId="0BDE01AD" w14:textId="18B8D4B9"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These bodies should be central to the Pride in Place transition towards community-led and co-operative models.</w:t>
      </w:r>
      <w:r>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Instead, concerns are emerging that some are being left outside the process, while other organisations with weaker co-operative credentials are being allowed to occupy the space.</w:t>
      </w:r>
      <w:r>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This is deeply problematic.</w:t>
      </w:r>
    </w:p>
    <w:p w14:paraId="5EF2F84D"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If the Government wishes to double the size of the co-operative economy, it cannot allow local processes to marginalise those with the actual experience of building co-operatives.</w:t>
      </w:r>
    </w:p>
    <w:p w14:paraId="2A2C937E" w14:textId="77777777" w:rsidR="002D2828" w:rsidRPr="002D2828" w:rsidRDefault="002D2828" w:rsidP="00BA41D7">
      <w:pPr>
        <w:spacing w:before="100" w:beforeAutospacing="1" w:after="100" w:afterAutospacing="1"/>
        <w:jc w:val="both"/>
        <w:outlineLvl w:val="2"/>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3. Co-operative language is being captured by non-co-operative actors</w:t>
      </w:r>
    </w:p>
    <w:p w14:paraId="0B23035F"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There is a risk that organisations without a long-standing record of co-operative development are adopting co-operative language in order to access Pride in Place opportunities.</w:t>
      </w:r>
    </w:p>
    <w:p w14:paraId="04FFEC1E" w14:textId="2EC308C1"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This may include organisations presenting themselves</w:t>
      </w:r>
      <w:r w:rsidR="006635C5">
        <w:rPr>
          <w:rFonts w:ascii="Times New Roman" w:eastAsia="Times New Roman" w:hAnsi="Times New Roman" w:cs="Times New Roman"/>
          <w:color w:val="000000"/>
          <w:kern w:val="0"/>
          <w:lang w:eastAsia="en-GB"/>
          <w14:ligatures w14:val="none"/>
        </w:rPr>
        <w:t>, instances, as is coming to light,</w:t>
      </w:r>
      <w:r w:rsidRPr="002D2828">
        <w:rPr>
          <w:rFonts w:ascii="Times New Roman" w:eastAsia="Times New Roman" w:hAnsi="Times New Roman" w:cs="Times New Roman"/>
          <w:color w:val="000000"/>
          <w:kern w:val="0"/>
          <w:lang w:eastAsia="en-GB"/>
          <w14:ligatures w14:val="none"/>
        </w:rPr>
        <w:t xml:space="preserve"> as the established co-operative developer for an area when that is not the case.</w:t>
      </w:r>
      <w:r>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This risks misleading boards, and communities.</w:t>
      </w:r>
      <w:r>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It also risks displacing authentic co-operative development organisations and weakening the integrity of the programme.</w:t>
      </w:r>
      <w:r w:rsidR="006702AE">
        <w:rPr>
          <w:rFonts w:ascii="Times New Roman" w:eastAsia="Times New Roman" w:hAnsi="Times New Roman" w:cs="Times New Roman"/>
          <w:color w:val="000000"/>
          <w:kern w:val="0"/>
          <w:lang w:eastAsia="en-GB"/>
          <w14:ligatures w14:val="none"/>
        </w:rPr>
        <w:t xml:space="preserve"> </w:t>
      </w:r>
    </w:p>
    <w:p w14:paraId="6911EB00" w14:textId="77777777" w:rsidR="002D2828" w:rsidRPr="002D2828" w:rsidRDefault="002D2828" w:rsidP="00BA41D7">
      <w:pPr>
        <w:spacing w:before="100" w:beforeAutospacing="1" w:after="100" w:afterAutospacing="1"/>
        <w:jc w:val="both"/>
        <w:outlineLvl w:val="2"/>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4. Leadership Boards risk institutional dominance</w:t>
      </w:r>
    </w:p>
    <w:p w14:paraId="6F71505D"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Pride in Place Boards must not become dominated by:</w:t>
      </w:r>
    </w:p>
    <w:p w14:paraId="6924F92B" w14:textId="77777777" w:rsidR="002D2828" w:rsidRPr="002D2828" w:rsidRDefault="002D2828" w:rsidP="00BA41D7">
      <w:pPr>
        <w:numPr>
          <w:ilvl w:val="0"/>
          <w:numId w:val="2"/>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local authorities;</w:t>
      </w:r>
    </w:p>
    <w:p w14:paraId="4A77CA5A" w14:textId="77777777" w:rsidR="002D2828" w:rsidRPr="002D2828" w:rsidRDefault="002D2828" w:rsidP="00BA41D7">
      <w:pPr>
        <w:numPr>
          <w:ilvl w:val="0"/>
          <w:numId w:val="2"/>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public agencies;</w:t>
      </w:r>
    </w:p>
    <w:p w14:paraId="709AAF77" w14:textId="77777777" w:rsidR="002D2828" w:rsidRPr="002D2828" w:rsidRDefault="002D2828" w:rsidP="00BA41D7">
      <w:pPr>
        <w:numPr>
          <w:ilvl w:val="0"/>
          <w:numId w:val="2"/>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large employers;</w:t>
      </w:r>
    </w:p>
    <w:p w14:paraId="794A6116" w14:textId="77777777" w:rsidR="002D2828" w:rsidRPr="002D2828" w:rsidRDefault="002D2828" w:rsidP="00BA41D7">
      <w:pPr>
        <w:numPr>
          <w:ilvl w:val="0"/>
          <w:numId w:val="2"/>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anchor institutions;</w:t>
      </w:r>
    </w:p>
    <w:p w14:paraId="357B88BF" w14:textId="77777777" w:rsidR="002D2828" w:rsidRPr="002D2828" w:rsidRDefault="002D2828" w:rsidP="00BA41D7">
      <w:pPr>
        <w:numPr>
          <w:ilvl w:val="0"/>
          <w:numId w:val="2"/>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consultants;</w:t>
      </w:r>
    </w:p>
    <w:p w14:paraId="5F39D5AF" w14:textId="77777777" w:rsidR="002D2828" w:rsidRPr="002D2828" w:rsidRDefault="002D2828" w:rsidP="00BA41D7">
      <w:pPr>
        <w:numPr>
          <w:ilvl w:val="0"/>
          <w:numId w:val="2"/>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major businesses;</w:t>
      </w:r>
    </w:p>
    <w:p w14:paraId="48C793A8" w14:textId="77777777" w:rsidR="002D2828" w:rsidRPr="002D2828" w:rsidRDefault="002D2828" w:rsidP="00BA41D7">
      <w:pPr>
        <w:numPr>
          <w:ilvl w:val="0"/>
          <w:numId w:val="2"/>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former senior executives;</w:t>
      </w:r>
    </w:p>
    <w:p w14:paraId="2B788241" w14:textId="77777777" w:rsidR="002D2828" w:rsidRPr="002D2828" w:rsidRDefault="002D2828" w:rsidP="00BA41D7">
      <w:pPr>
        <w:numPr>
          <w:ilvl w:val="0"/>
          <w:numId w:val="2"/>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professionalised voluntary sector voices;</w:t>
      </w:r>
    </w:p>
    <w:p w14:paraId="4929B282" w14:textId="77777777" w:rsidR="002D2828" w:rsidRPr="002D2828" w:rsidRDefault="002D2828" w:rsidP="00BA41D7">
      <w:pPr>
        <w:numPr>
          <w:ilvl w:val="0"/>
          <w:numId w:val="2"/>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individuals selected because they are familiar, safe or already close to existing power structures.</w:t>
      </w:r>
    </w:p>
    <w:p w14:paraId="493FD01C" w14:textId="4EC5CD04"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lastRenderedPageBreak/>
        <w:t>These organisations and individuals may have a role, but they must not dominate.</w:t>
      </w:r>
      <w:r>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If local people are placed on boards only in small numbers, or in ways that are symbolic rather than influential, the programme will not represent genuine community power</w:t>
      </w:r>
      <w:r w:rsidR="006635C5">
        <w:rPr>
          <w:rFonts w:ascii="Times New Roman" w:eastAsia="Times New Roman" w:hAnsi="Times New Roman" w:cs="Times New Roman"/>
          <w:color w:val="000000"/>
          <w:kern w:val="0"/>
          <w:lang w:eastAsia="en-GB"/>
          <w14:ligatures w14:val="none"/>
        </w:rPr>
        <w:t>, flexibility in time frames is also needed.</w:t>
      </w:r>
    </w:p>
    <w:p w14:paraId="45C28701" w14:textId="1FCD27EF"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This is not community leadership.</w:t>
      </w:r>
      <w:r>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It is institutional control with community decoration.</w:t>
      </w:r>
    </w:p>
    <w:p w14:paraId="52C21D09" w14:textId="77777777" w:rsidR="002D2828" w:rsidRPr="002D2828" w:rsidRDefault="002D2828" w:rsidP="00BA41D7">
      <w:pPr>
        <w:spacing w:before="100" w:beforeAutospacing="1" w:after="100" w:afterAutospacing="1"/>
        <w:jc w:val="both"/>
        <w:outlineLvl w:val="2"/>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5. Tokenistic inclusion must be avoided</w:t>
      </w:r>
    </w:p>
    <w:p w14:paraId="7BE0BCC8"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There is a danger that boards may include a limited number of community representatives in order to appear inclusive, while real influence remains elsewhere.</w:t>
      </w:r>
    </w:p>
    <w:p w14:paraId="77B72EAD" w14:textId="39E03182"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This may particularly affect</w:t>
      </w:r>
      <w:r w:rsidR="006702AE">
        <w:rPr>
          <w:rFonts w:ascii="Times New Roman" w:eastAsia="Times New Roman" w:hAnsi="Times New Roman" w:cs="Times New Roman"/>
          <w:color w:val="000000"/>
          <w:kern w:val="0"/>
          <w:lang w:eastAsia="en-GB"/>
          <w14:ligatures w14:val="none"/>
        </w:rPr>
        <w:t xml:space="preserve"> </w:t>
      </w:r>
      <w:r w:rsidR="006702AE" w:rsidRPr="006635C5">
        <w:rPr>
          <w:rFonts w:ascii="Times New Roman" w:eastAsia="Times New Roman" w:hAnsi="Times New Roman" w:cs="Times New Roman"/>
          <w:color w:val="000000"/>
          <w:kern w:val="0"/>
          <w:lang w:eastAsia="en-GB"/>
          <w14:ligatures w14:val="none"/>
        </w:rPr>
        <w:t xml:space="preserve">the very people who complain about </w:t>
      </w:r>
      <w:r w:rsidR="006635C5">
        <w:rPr>
          <w:rFonts w:ascii="Times New Roman" w:eastAsia="Times New Roman" w:hAnsi="Times New Roman" w:cs="Times New Roman"/>
          <w:color w:val="000000"/>
          <w:kern w:val="0"/>
          <w:lang w:eastAsia="en-GB"/>
          <w14:ligatures w14:val="none"/>
        </w:rPr>
        <w:t xml:space="preserve">and experience, </w:t>
      </w:r>
      <w:r w:rsidR="006702AE" w:rsidRPr="006635C5">
        <w:rPr>
          <w:rFonts w:ascii="Times New Roman" w:eastAsia="Times New Roman" w:hAnsi="Times New Roman" w:cs="Times New Roman"/>
          <w:color w:val="000000"/>
          <w:kern w:val="0"/>
          <w:lang w:eastAsia="en-GB"/>
          <w14:ligatures w14:val="none"/>
        </w:rPr>
        <w:t>being ignored</w:t>
      </w:r>
      <w:r w:rsidRPr="006635C5">
        <w:rPr>
          <w:rFonts w:ascii="Times New Roman" w:eastAsia="Times New Roman" w:hAnsi="Times New Roman" w:cs="Times New Roman"/>
          <w:color w:val="000000"/>
          <w:kern w:val="0"/>
          <w:lang w:eastAsia="en-GB"/>
          <w14:ligatures w14:val="none"/>
        </w:rPr>
        <w:t>:</w:t>
      </w:r>
    </w:p>
    <w:p w14:paraId="4986A3F3" w14:textId="77777777" w:rsidR="002D2828" w:rsidRPr="002D2828" w:rsidRDefault="002D2828" w:rsidP="00BA41D7">
      <w:pPr>
        <w:numPr>
          <w:ilvl w:val="0"/>
          <w:numId w:val="3"/>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working-class communities;</w:t>
      </w:r>
    </w:p>
    <w:p w14:paraId="4D4C79EB" w14:textId="77777777" w:rsidR="002D2828" w:rsidRPr="002D2828" w:rsidRDefault="002D2828" w:rsidP="00BA41D7">
      <w:pPr>
        <w:numPr>
          <w:ilvl w:val="0"/>
          <w:numId w:val="3"/>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disabled people;</w:t>
      </w:r>
    </w:p>
    <w:p w14:paraId="09EE01A5" w14:textId="77777777" w:rsidR="002D2828" w:rsidRPr="002D2828" w:rsidRDefault="002D2828" w:rsidP="00BA41D7">
      <w:pPr>
        <w:numPr>
          <w:ilvl w:val="0"/>
          <w:numId w:val="3"/>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neurodivergent people;</w:t>
      </w:r>
    </w:p>
    <w:p w14:paraId="0AC1BF2E" w14:textId="77777777" w:rsidR="002D2828" w:rsidRPr="002D2828" w:rsidRDefault="002D2828" w:rsidP="00BA41D7">
      <w:pPr>
        <w:numPr>
          <w:ilvl w:val="0"/>
          <w:numId w:val="3"/>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young people;</w:t>
      </w:r>
    </w:p>
    <w:p w14:paraId="45D00FF1" w14:textId="77777777" w:rsidR="002D2828" w:rsidRPr="002D2828" w:rsidRDefault="002D2828" w:rsidP="00BA41D7">
      <w:pPr>
        <w:numPr>
          <w:ilvl w:val="0"/>
          <w:numId w:val="3"/>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older people;</w:t>
      </w:r>
    </w:p>
    <w:p w14:paraId="5A006E49" w14:textId="77777777" w:rsidR="002D2828" w:rsidRPr="002D2828" w:rsidRDefault="002D2828" w:rsidP="00BA41D7">
      <w:pPr>
        <w:numPr>
          <w:ilvl w:val="0"/>
          <w:numId w:val="3"/>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carers;</w:t>
      </w:r>
    </w:p>
    <w:p w14:paraId="5D93C946" w14:textId="77777777" w:rsidR="002D2828" w:rsidRPr="002D2828" w:rsidRDefault="002D2828" w:rsidP="00BA41D7">
      <w:pPr>
        <w:numPr>
          <w:ilvl w:val="0"/>
          <w:numId w:val="3"/>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racially minoritised communities;</w:t>
      </w:r>
    </w:p>
    <w:p w14:paraId="099D6BB5" w14:textId="77777777" w:rsidR="002D2828" w:rsidRPr="002D2828" w:rsidRDefault="002D2828" w:rsidP="00BA41D7">
      <w:pPr>
        <w:numPr>
          <w:ilvl w:val="0"/>
          <w:numId w:val="3"/>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LGBTQIA+ communities;</w:t>
      </w:r>
    </w:p>
    <w:p w14:paraId="7739BA18" w14:textId="77777777" w:rsidR="002D2828" w:rsidRPr="002D2828" w:rsidRDefault="002D2828" w:rsidP="00BA41D7">
      <w:pPr>
        <w:numPr>
          <w:ilvl w:val="0"/>
          <w:numId w:val="3"/>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communities of faith and belief;</w:t>
      </w:r>
    </w:p>
    <w:p w14:paraId="7CA52586" w14:textId="77777777" w:rsidR="002D2828" w:rsidRPr="002D2828" w:rsidRDefault="002D2828" w:rsidP="00BA41D7">
      <w:pPr>
        <w:numPr>
          <w:ilvl w:val="0"/>
          <w:numId w:val="3"/>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people experiencing poverty;</w:t>
      </w:r>
    </w:p>
    <w:p w14:paraId="669D7ACA" w14:textId="77777777" w:rsidR="002D2828" w:rsidRPr="002D2828" w:rsidRDefault="002D2828" w:rsidP="00BA41D7">
      <w:pPr>
        <w:numPr>
          <w:ilvl w:val="0"/>
          <w:numId w:val="3"/>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grassroots community organisations.</w:t>
      </w:r>
    </w:p>
    <w:p w14:paraId="427C93FD"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True inclusion requires power, not presence alone.</w:t>
      </w:r>
    </w:p>
    <w:p w14:paraId="40462D5F" w14:textId="77777777" w:rsidR="002D2828" w:rsidRPr="002D2828" w:rsidRDefault="002D2828" w:rsidP="00BA41D7">
      <w:pPr>
        <w:spacing w:before="100" w:beforeAutospacing="1" w:after="100" w:afterAutospacing="1"/>
        <w:jc w:val="both"/>
        <w:outlineLvl w:val="2"/>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6. Local authorities must not treat Pride in Place funding as their own</w:t>
      </w:r>
    </w:p>
    <w:p w14:paraId="18A10873" w14:textId="3CAC95DB"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Local authorities have an important accountable body role.</w:t>
      </w:r>
      <w:r>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However, they must not treat Pride in Place funding as an extension of their own budgets or priorities.</w:t>
      </w:r>
      <w:r>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The funding was intended to support communities to shape their places.</w:t>
      </w:r>
    </w:p>
    <w:p w14:paraId="1A31AE7C" w14:textId="7AE7B31A"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It must not become a “honey pot” for institutional projects, pre-existing council priorities, consultants or preferred partners.</w:t>
      </w:r>
      <w:r>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Where local authorities use their position to steer, control or restrict community decision-making, the democratic purpose of Pride in Place is undermined.</w:t>
      </w:r>
    </w:p>
    <w:p w14:paraId="7EFF7A79" w14:textId="77777777" w:rsidR="002D2828" w:rsidRPr="002D2828" w:rsidRDefault="002D2828" w:rsidP="00BA41D7">
      <w:pPr>
        <w:spacing w:before="100" w:beforeAutospacing="1" w:after="100" w:afterAutospacing="1"/>
        <w:jc w:val="both"/>
        <w:outlineLvl w:val="2"/>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7. There is insufficient central oversight</w:t>
      </w:r>
    </w:p>
    <w:p w14:paraId="2A0A7356" w14:textId="7A6051C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 xml:space="preserve">There appears to be no sufficiently robust </w:t>
      </w:r>
      <w:r w:rsidR="006702AE" w:rsidRPr="006635C5">
        <w:rPr>
          <w:rFonts w:ascii="Times New Roman" w:eastAsia="Times New Roman" w:hAnsi="Times New Roman" w:cs="Times New Roman"/>
          <w:color w:val="000000"/>
          <w:kern w:val="0"/>
          <w:lang w:eastAsia="en-GB"/>
          <w14:ligatures w14:val="none"/>
        </w:rPr>
        <w:t>UK</w:t>
      </w:r>
      <w:r w:rsidR="006702AE">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national mechanism to ensure that:</w:t>
      </w:r>
    </w:p>
    <w:p w14:paraId="6DF77BFD" w14:textId="77777777" w:rsidR="002D2828" w:rsidRPr="002D2828" w:rsidRDefault="002D2828" w:rsidP="00BA41D7">
      <w:pPr>
        <w:numPr>
          <w:ilvl w:val="0"/>
          <w:numId w:val="4"/>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co-operative development is actually being promoted;</w:t>
      </w:r>
    </w:p>
    <w:p w14:paraId="4A5C7945" w14:textId="77777777" w:rsidR="002D2828" w:rsidRPr="002D2828" w:rsidRDefault="002D2828" w:rsidP="00BA41D7">
      <w:pPr>
        <w:numPr>
          <w:ilvl w:val="0"/>
          <w:numId w:val="4"/>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established co-operative development bodies are included;</w:t>
      </w:r>
    </w:p>
    <w:p w14:paraId="58A5162B" w14:textId="77777777" w:rsidR="002D2828" w:rsidRPr="002D2828" w:rsidRDefault="002D2828" w:rsidP="00BA41D7">
      <w:pPr>
        <w:numPr>
          <w:ilvl w:val="0"/>
          <w:numId w:val="4"/>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boards are genuinely community-led;</w:t>
      </w:r>
    </w:p>
    <w:p w14:paraId="5050621C" w14:textId="77777777" w:rsidR="002D2828" w:rsidRPr="002D2828" w:rsidRDefault="002D2828" w:rsidP="00BA41D7">
      <w:pPr>
        <w:numPr>
          <w:ilvl w:val="0"/>
          <w:numId w:val="4"/>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selection processes are transparent;</w:t>
      </w:r>
    </w:p>
    <w:p w14:paraId="36D0BAFE" w14:textId="77777777" w:rsidR="002D2828" w:rsidRPr="002D2828" w:rsidRDefault="002D2828" w:rsidP="00BA41D7">
      <w:pPr>
        <w:numPr>
          <w:ilvl w:val="0"/>
          <w:numId w:val="4"/>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conflicts of interest are managed;</w:t>
      </w:r>
    </w:p>
    <w:p w14:paraId="00A26E8E" w14:textId="77777777" w:rsidR="002D2828" w:rsidRPr="002D2828" w:rsidRDefault="002D2828" w:rsidP="00BA41D7">
      <w:pPr>
        <w:numPr>
          <w:ilvl w:val="0"/>
          <w:numId w:val="4"/>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institutional dominance is prevented;</w:t>
      </w:r>
    </w:p>
    <w:p w14:paraId="7277ED9D" w14:textId="77777777" w:rsidR="002D2828" w:rsidRPr="002D2828" w:rsidRDefault="002D2828" w:rsidP="00BA41D7">
      <w:pPr>
        <w:numPr>
          <w:ilvl w:val="0"/>
          <w:numId w:val="4"/>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community representatives hold meaningful power;</w:t>
      </w:r>
    </w:p>
    <w:p w14:paraId="7DE38A6E" w14:textId="77777777" w:rsidR="002D2828" w:rsidRPr="002D2828" w:rsidRDefault="002D2828" w:rsidP="00BA41D7">
      <w:pPr>
        <w:numPr>
          <w:ilvl w:val="0"/>
          <w:numId w:val="4"/>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the year-three transition to community-led delivery is properly planned.</w:t>
      </w:r>
    </w:p>
    <w:p w14:paraId="1D42A702" w14:textId="719080E0"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lastRenderedPageBreak/>
        <w:t>Civil servants may be working hard to promote the democratic intent of the programme, but without stronger safeguards the same old patterns of exclusion and institutional capture risk repeating themselves locally</w:t>
      </w:r>
      <w:r w:rsidR="006635C5">
        <w:rPr>
          <w:rFonts w:ascii="Times New Roman" w:eastAsia="Times New Roman" w:hAnsi="Times New Roman" w:cs="Times New Roman"/>
          <w:color w:val="000000"/>
          <w:kern w:val="0"/>
          <w:lang w:eastAsia="en-GB"/>
          <w14:ligatures w14:val="none"/>
        </w:rPr>
        <w:t xml:space="preserve"> and being captured by those who need to step aside</w:t>
      </w:r>
      <w:r w:rsidRPr="002D2828">
        <w:rPr>
          <w:rFonts w:ascii="Times New Roman" w:eastAsia="Times New Roman" w:hAnsi="Times New Roman" w:cs="Times New Roman"/>
          <w:color w:val="000000"/>
          <w:kern w:val="0"/>
          <w:lang w:eastAsia="en-GB"/>
          <w14:ligatures w14:val="none"/>
        </w:rPr>
        <w:t>.</w:t>
      </w:r>
      <w:r w:rsidR="006702AE">
        <w:rPr>
          <w:rFonts w:ascii="Times New Roman" w:eastAsia="Times New Roman" w:hAnsi="Times New Roman" w:cs="Times New Roman"/>
          <w:color w:val="000000"/>
          <w:kern w:val="0"/>
          <w:lang w:eastAsia="en-GB"/>
          <w14:ligatures w14:val="none"/>
        </w:rPr>
        <w:t xml:space="preserve"> </w:t>
      </w:r>
    </w:p>
    <w:p w14:paraId="210DB3BF" w14:textId="581640E9" w:rsidR="002D2828" w:rsidRPr="002D2828" w:rsidRDefault="002D2828" w:rsidP="00BA41D7">
      <w:pPr>
        <w:spacing w:before="100" w:beforeAutospacing="1" w:after="100" w:afterAutospacing="1"/>
        <w:jc w:val="both"/>
        <w:outlineLvl w:val="1"/>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Why This Matters</w:t>
      </w:r>
    </w:p>
    <w:p w14:paraId="25B56CD2"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Pride in Place is not simply a funding programme.</w:t>
      </w:r>
    </w:p>
    <w:p w14:paraId="328491EF" w14:textId="237E6C10"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It is a test of whether government is serious about community power.</w:t>
      </w:r>
      <w:r>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If the programme becomes controlled by local authorities, professional interests or organisations with limited democratic accountability, it will lose public trust.</w:t>
      </w:r>
      <w:r>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If co-operative development is not properly resourced, the programme will miss one of its greatest opportunities.</w:t>
      </w:r>
      <w:r>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If long-established co-operative development groups are pushed aside, the Government’s wider ambition to grow the co-operative economy will be contradicted in practice.</w:t>
      </w:r>
      <w:r>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If communities are not genuinely empowered, Pride in Place risks becoming another top-down regeneration scheme with participatory language.</w:t>
      </w:r>
      <w:r w:rsidR="006702AE">
        <w:rPr>
          <w:rFonts w:ascii="Times New Roman" w:eastAsia="Times New Roman" w:hAnsi="Times New Roman" w:cs="Times New Roman"/>
          <w:color w:val="000000"/>
          <w:kern w:val="0"/>
          <w:lang w:eastAsia="en-GB"/>
          <w14:ligatures w14:val="none"/>
        </w:rPr>
        <w:t xml:space="preserve"> </w:t>
      </w:r>
      <w:r w:rsidR="006635C5">
        <w:rPr>
          <w:rFonts w:ascii="Times New Roman" w:eastAsia="Times New Roman" w:hAnsi="Times New Roman" w:cs="Times New Roman"/>
          <w:color w:val="000000"/>
          <w:kern w:val="0"/>
          <w:lang w:eastAsia="en-GB"/>
          <w14:ligatures w14:val="none"/>
        </w:rPr>
        <w:t xml:space="preserve">For example, </w:t>
      </w:r>
      <w:r w:rsidR="006702AE" w:rsidRPr="005D7920">
        <w:rPr>
          <w:rFonts w:ascii="Times New Roman" w:eastAsia="Times New Roman" w:hAnsi="Times New Roman" w:cs="Times New Roman"/>
          <w:color w:val="000000"/>
          <w:kern w:val="0"/>
          <w:lang w:eastAsia="en-GB"/>
          <w14:ligatures w14:val="none"/>
        </w:rPr>
        <w:t>in</w:t>
      </w:r>
      <w:r w:rsidR="006702AE" w:rsidRPr="006635C5">
        <w:rPr>
          <w:rFonts w:ascii="Times New Roman" w:eastAsia="Times New Roman" w:hAnsi="Times New Roman" w:cs="Times New Roman"/>
          <w:color w:val="000000"/>
          <w:kern w:val="0"/>
          <w:lang w:eastAsia="en-GB"/>
          <w14:ligatures w14:val="none"/>
        </w:rPr>
        <w:t xml:space="preserve"> Wales</w:t>
      </w:r>
      <w:r w:rsidR="006635C5" w:rsidRPr="006635C5">
        <w:rPr>
          <w:rFonts w:ascii="Times New Roman" w:eastAsia="Times New Roman" w:hAnsi="Times New Roman" w:cs="Times New Roman"/>
          <w:color w:val="000000"/>
          <w:kern w:val="0"/>
          <w:lang w:eastAsia="en-GB"/>
          <w14:ligatures w14:val="none"/>
        </w:rPr>
        <w:t xml:space="preserve">, whilst </w:t>
      </w:r>
      <w:r w:rsidR="006702AE" w:rsidRPr="006635C5">
        <w:rPr>
          <w:rFonts w:ascii="Times New Roman" w:eastAsia="Times New Roman" w:hAnsi="Times New Roman" w:cs="Times New Roman"/>
          <w:color w:val="000000"/>
          <w:kern w:val="0"/>
          <w:lang w:eastAsia="en-GB"/>
          <w14:ligatures w14:val="none"/>
        </w:rPr>
        <w:t xml:space="preserve">Cwmpas </w:t>
      </w:r>
      <w:r w:rsidR="006635C5" w:rsidRPr="006635C5">
        <w:rPr>
          <w:rFonts w:ascii="Times New Roman" w:eastAsia="Times New Roman" w:hAnsi="Times New Roman" w:cs="Times New Roman"/>
          <w:color w:val="000000"/>
          <w:kern w:val="0"/>
          <w:lang w:eastAsia="en-GB"/>
          <w14:ligatures w14:val="none"/>
        </w:rPr>
        <w:t xml:space="preserve">is </w:t>
      </w:r>
      <w:r w:rsidR="006702AE" w:rsidRPr="006635C5">
        <w:rPr>
          <w:rFonts w:ascii="Times New Roman" w:eastAsia="Times New Roman" w:hAnsi="Times New Roman" w:cs="Times New Roman"/>
          <w:color w:val="000000"/>
          <w:kern w:val="0"/>
          <w:lang w:eastAsia="en-GB"/>
          <w14:ligatures w14:val="none"/>
        </w:rPr>
        <w:t>being funded by Welsh government</w:t>
      </w:r>
      <w:r w:rsidR="006635C5" w:rsidRPr="006635C5">
        <w:rPr>
          <w:rFonts w:ascii="Times New Roman" w:eastAsia="Times New Roman" w:hAnsi="Times New Roman" w:cs="Times New Roman"/>
          <w:color w:val="000000"/>
          <w:kern w:val="0"/>
          <w:lang w:eastAsia="en-GB"/>
          <w14:ligatures w14:val="none"/>
        </w:rPr>
        <w:t>, for specific work, there is a</w:t>
      </w:r>
      <w:r w:rsidR="006702AE" w:rsidRPr="006635C5">
        <w:rPr>
          <w:rFonts w:ascii="Times New Roman" w:eastAsia="Times New Roman" w:hAnsi="Times New Roman" w:cs="Times New Roman"/>
          <w:color w:val="000000"/>
          <w:kern w:val="0"/>
          <w:lang w:eastAsia="en-GB"/>
          <w14:ligatures w14:val="none"/>
        </w:rPr>
        <w:t xml:space="preserve"> potential</w:t>
      </w:r>
      <w:r w:rsidR="006635C5" w:rsidRPr="006635C5">
        <w:rPr>
          <w:rFonts w:ascii="Times New Roman" w:eastAsia="Times New Roman" w:hAnsi="Times New Roman" w:cs="Times New Roman"/>
          <w:color w:val="000000"/>
          <w:kern w:val="0"/>
          <w:lang w:eastAsia="en-GB"/>
          <w14:ligatures w14:val="none"/>
        </w:rPr>
        <w:t xml:space="preserve"> risk of them </w:t>
      </w:r>
      <w:r w:rsidR="006702AE" w:rsidRPr="006635C5">
        <w:rPr>
          <w:rFonts w:ascii="Times New Roman" w:eastAsia="Times New Roman" w:hAnsi="Times New Roman" w:cs="Times New Roman"/>
          <w:color w:val="000000"/>
          <w:kern w:val="0"/>
          <w:lang w:eastAsia="en-GB"/>
          <w14:ligatures w14:val="none"/>
        </w:rPr>
        <w:t xml:space="preserve"> being asked to support co</w:t>
      </w:r>
      <w:r w:rsidR="005D7920">
        <w:rPr>
          <w:rFonts w:ascii="Times New Roman" w:eastAsia="Times New Roman" w:hAnsi="Times New Roman" w:cs="Times New Roman"/>
          <w:color w:val="000000"/>
          <w:kern w:val="0"/>
          <w:lang w:eastAsia="en-GB"/>
          <w14:ligatures w14:val="none"/>
        </w:rPr>
        <w:t>-</w:t>
      </w:r>
      <w:r w:rsidR="006702AE" w:rsidRPr="006635C5">
        <w:rPr>
          <w:rFonts w:ascii="Times New Roman" w:eastAsia="Times New Roman" w:hAnsi="Times New Roman" w:cs="Times New Roman"/>
          <w:color w:val="000000"/>
          <w:kern w:val="0"/>
          <w:lang w:eastAsia="en-GB"/>
          <w14:ligatures w14:val="none"/>
        </w:rPr>
        <w:t xml:space="preserve">operative development by </w:t>
      </w:r>
      <w:r w:rsidR="00390C96" w:rsidRPr="006635C5">
        <w:rPr>
          <w:rFonts w:ascii="Times New Roman" w:eastAsia="Times New Roman" w:hAnsi="Times New Roman" w:cs="Times New Roman"/>
          <w:color w:val="000000"/>
          <w:kern w:val="0"/>
          <w:lang w:eastAsia="en-GB"/>
          <w14:ligatures w14:val="none"/>
        </w:rPr>
        <w:t>well-funded</w:t>
      </w:r>
      <w:r w:rsidR="006702AE" w:rsidRPr="006635C5">
        <w:rPr>
          <w:rFonts w:ascii="Times New Roman" w:eastAsia="Times New Roman" w:hAnsi="Times New Roman" w:cs="Times New Roman"/>
          <w:color w:val="000000"/>
          <w:kern w:val="0"/>
          <w:lang w:eastAsia="en-GB"/>
          <w14:ligatures w14:val="none"/>
        </w:rPr>
        <w:t xml:space="preserve"> PIP projects without itself being provided with sufficient resources to do so effectivel</w:t>
      </w:r>
      <w:r w:rsidR="006635C5" w:rsidRPr="006635C5">
        <w:rPr>
          <w:rFonts w:ascii="Times New Roman" w:eastAsia="Times New Roman" w:hAnsi="Times New Roman" w:cs="Times New Roman"/>
          <w:color w:val="000000"/>
          <w:kern w:val="0"/>
          <w:lang w:eastAsia="en-GB"/>
          <w14:ligatures w14:val="none"/>
        </w:rPr>
        <w:t>y, this is evident too for other co-operative development groups across the UK.</w:t>
      </w:r>
    </w:p>
    <w:p w14:paraId="22DF45E8"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That would be a profound missed opportunity.</w:t>
      </w:r>
    </w:p>
    <w:p w14:paraId="6A89A514" w14:textId="77777777" w:rsidR="002D2828" w:rsidRPr="002D2828" w:rsidRDefault="002D2828" w:rsidP="00BA41D7">
      <w:pPr>
        <w:spacing w:before="100" w:beforeAutospacing="1" w:after="100" w:afterAutospacing="1"/>
        <w:jc w:val="both"/>
        <w:outlineLvl w:val="1"/>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What Needs to Change</w:t>
      </w:r>
    </w:p>
    <w:p w14:paraId="3D8EDB44" w14:textId="5A00F539"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77F4B">
        <w:rPr>
          <w:rFonts w:ascii="Times New Roman" w:eastAsia="Times New Roman" w:hAnsi="Times New Roman" w:cs="Times New Roman"/>
          <w:color w:val="000000"/>
          <w:kern w:val="0"/>
          <w:lang w:eastAsia="en-GB"/>
          <w14:ligatures w14:val="none"/>
        </w:rPr>
        <w:t xml:space="preserve">We recommend that </w:t>
      </w:r>
      <w:r w:rsidR="00277F4B" w:rsidRPr="00277F4B">
        <w:rPr>
          <w:rFonts w:ascii="Times New Roman" w:eastAsia="Times New Roman" w:hAnsi="Times New Roman" w:cs="Times New Roman"/>
          <w:color w:val="000000"/>
          <w:kern w:val="0"/>
          <w:lang w:eastAsia="en-GB"/>
          <w14:ligatures w14:val="none"/>
        </w:rPr>
        <w:t>as</w:t>
      </w:r>
      <w:r w:rsidR="00277F4B" w:rsidRPr="00277F4B">
        <w:rPr>
          <w:rFonts w:ascii="Times New Roman" w:eastAsia="Times New Roman" w:hAnsi="Times New Roman" w:cs="Times New Roman"/>
          <w:b/>
          <w:bCs/>
          <w:color w:val="000000"/>
          <w:kern w:val="0"/>
          <w:lang w:eastAsia="en-GB"/>
          <w14:ligatures w14:val="none"/>
        </w:rPr>
        <w:t xml:space="preserve"> </w:t>
      </w:r>
      <w:r w:rsidR="00277F4B" w:rsidRPr="00277F4B">
        <w:rPr>
          <w:rStyle w:val="Strong"/>
          <w:rFonts w:ascii="Times New Roman" w:hAnsi="Times New Roman" w:cs="Times New Roman"/>
          <w:b w:val="0"/>
          <w:bCs w:val="0"/>
          <w:color w:val="000000"/>
        </w:rPr>
        <w:t>Secretary of State for Housing, Communities and Local Government</w:t>
      </w:r>
      <w:r w:rsidR="00277F4B" w:rsidRPr="00277F4B">
        <w:rPr>
          <w:rFonts w:ascii="Times New Roman" w:hAnsi="Times New Roman" w:cs="Times New Roman"/>
          <w:b/>
          <w:bCs/>
          <w:color w:val="000000"/>
        </w:rPr>
        <w:t>,</w:t>
      </w:r>
      <w:r w:rsidR="00277F4B">
        <w:rPr>
          <w:rFonts w:ascii="-webkit-standard" w:hAnsi="-webkit-standard"/>
          <w:color w:val="000000"/>
          <w:sz w:val="27"/>
          <w:szCs w:val="27"/>
        </w:rPr>
        <w:t xml:space="preserve"> t</w:t>
      </w:r>
      <w:r w:rsidR="00277F4B" w:rsidRPr="00277F4B">
        <w:rPr>
          <w:rFonts w:ascii="Times New Roman" w:hAnsi="Times New Roman" w:cs="Times New Roman"/>
          <w:color w:val="000000"/>
        </w:rPr>
        <w:t>hat you r</w:t>
      </w:r>
      <w:r w:rsidR="00277F4B" w:rsidRPr="00277F4B">
        <w:rPr>
          <w:rFonts w:ascii="Times New Roman" w:eastAsia="Times New Roman" w:hAnsi="Times New Roman" w:cs="Times New Roman"/>
          <w:color w:val="000000"/>
          <w:kern w:val="0"/>
          <w:lang w:eastAsia="en-GB"/>
          <w14:ligatures w14:val="none"/>
        </w:rPr>
        <w:t>aise</w:t>
      </w:r>
      <w:r w:rsidR="00277F4B">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 xml:space="preserve">the following issues with </w:t>
      </w:r>
      <w:r w:rsidR="00277F4B">
        <w:rPr>
          <w:rFonts w:ascii="Times New Roman" w:eastAsia="Times New Roman" w:hAnsi="Times New Roman" w:cs="Times New Roman"/>
          <w:color w:val="000000"/>
          <w:kern w:val="0"/>
          <w:lang w:eastAsia="en-GB"/>
          <w14:ligatures w14:val="none"/>
        </w:rPr>
        <w:t xml:space="preserve">colleague </w:t>
      </w:r>
      <w:r w:rsidRPr="002D2828">
        <w:rPr>
          <w:rFonts w:ascii="Times New Roman" w:eastAsia="Times New Roman" w:hAnsi="Times New Roman" w:cs="Times New Roman"/>
          <w:color w:val="000000"/>
          <w:kern w:val="0"/>
          <w:lang w:eastAsia="en-GB"/>
          <w14:ligatures w14:val="none"/>
        </w:rPr>
        <w:t>Ministers, the Communities Delivery Unit and relevant parliamentary colleagues.</w:t>
      </w:r>
    </w:p>
    <w:p w14:paraId="2C7E81DE" w14:textId="77777777" w:rsidR="002D2828" w:rsidRPr="002D2828" w:rsidRDefault="002D2828" w:rsidP="00BA41D7">
      <w:pPr>
        <w:spacing w:before="100" w:beforeAutospacing="1" w:after="100" w:afterAutospacing="1"/>
        <w:jc w:val="both"/>
        <w:outlineLvl w:val="2"/>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1. A national co-operative development guarantee</w:t>
      </w:r>
    </w:p>
    <w:p w14:paraId="0C48E40A" w14:textId="071F4274"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Every Pride in Place area should have access to accredited, experienced co-operative development support.</w:t>
      </w:r>
      <w:r w:rsidR="006635C5">
        <w:rPr>
          <w:rFonts w:ascii="Times New Roman" w:eastAsia="Times New Roman" w:hAnsi="Times New Roman" w:cs="Times New Roman"/>
          <w:color w:val="000000"/>
          <w:kern w:val="0"/>
          <w:lang w:eastAsia="en-GB"/>
          <w14:ligatures w14:val="none"/>
        </w:rPr>
        <w:t xml:space="preserve"> There is a necessity for </w:t>
      </w:r>
      <w:r w:rsidR="006635C5" w:rsidRPr="006635C5">
        <w:rPr>
          <w:rFonts w:ascii="Times New Roman" w:eastAsia="Times New Roman" w:hAnsi="Times New Roman" w:cs="Times New Roman"/>
          <w:color w:val="000000"/>
          <w:kern w:val="0"/>
          <w:lang w:eastAsia="en-GB"/>
          <w14:ligatures w14:val="none"/>
        </w:rPr>
        <w:t xml:space="preserve">experienced </w:t>
      </w:r>
      <w:r w:rsidR="006702AE" w:rsidRPr="006635C5">
        <w:rPr>
          <w:rFonts w:ascii="Times New Roman" w:eastAsia="Times New Roman" w:hAnsi="Times New Roman" w:cs="Times New Roman"/>
          <w:color w:val="000000"/>
          <w:kern w:val="0"/>
          <w:lang w:eastAsia="en-GB"/>
          <w14:ligatures w14:val="none"/>
        </w:rPr>
        <w:t xml:space="preserve">existing </w:t>
      </w:r>
      <w:r w:rsidR="006635C5" w:rsidRPr="006635C5">
        <w:rPr>
          <w:rFonts w:ascii="Times New Roman" w:eastAsia="Times New Roman" w:hAnsi="Times New Roman" w:cs="Times New Roman"/>
          <w:color w:val="000000"/>
          <w:kern w:val="0"/>
          <w:lang w:eastAsia="en-GB"/>
          <w14:ligatures w14:val="none"/>
        </w:rPr>
        <w:t xml:space="preserve">cooperative </w:t>
      </w:r>
      <w:r w:rsidR="006702AE" w:rsidRPr="006635C5">
        <w:rPr>
          <w:rFonts w:ascii="Times New Roman" w:eastAsia="Times New Roman" w:hAnsi="Times New Roman" w:cs="Times New Roman"/>
          <w:color w:val="000000"/>
          <w:kern w:val="0"/>
          <w:lang w:eastAsia="en-GB"/>
          <w14:ligatures w14:val="none"/>
        </w:rPr>
        <w:t xml:space="preserve">structure and cooperative understanding </w:t>
      </w:r>
      <w:r w:rsidR="006635C5" w:rsidRPr="006635C5">
        <w:rPr>
          <w:rFonts w:ascii="Times New Roman" w:eastAsia="Times New Roman" w:hAnsi="Times New Roman" w:cs="Times New Roman"/>
          <w:color w:val="000000"/>
          <w:kern w:val="0"/>
          <w:lang w:eastAsia="en-GB"/>
          <w14:ligatures w14:val="none"/>
        </w:rPr>
        <w:t xml:space="preserve"> on </w:t>
      </w:r>
      <w:r w:rsidR="006702AE" w:rsidRPr="006635C5">
        <w:rPr>
          <w:rFonts w:ascii="Times New Roman" w:eastAsia="Times New Roman" w:hAnsi="Times New Roman" w:cs="Times New Roman"/>
          <w:color w:val="000000"/>
          <w:kern w:val="0"/>
          <w:lang w:eastAsia="en-GB"/>
          <w14:ligatures w14:val="none"/>
        </w:rPr>
        <w:t>what is to be done</w:t>
      </w:r>
      <w:r w:rsidR="006635C5" w:rsidRPr="006635C5">
        <w:rPr>
          <w:rFonts w:ascii="Times New Roman" w:eastAsia="Times New Roman" w:hAnsi="Times New Roman" w:cs="Times New Roman"/>
          <w:color w:val="000000"/>
          <w:kern w:val="0"/>
          <w:lang w:eastAsia="en-GB"/>
          <w14:ligatures w14:val="none"/>
        </w:rPr>
        <w:t>, especially</w:t>
      </w:r>
      <w:r w:rsidR="006702AE" w:rsidRPr="006635C5">
        <w:rPr>
          <w:rFonts w:ascii="Times New Roman" w:eastAsia="Times New Roman" w:hAnsi="Times New Roman" w:cs="Times New Roman"/>
          <w:color w:val="000000"/>
          <w:kern w:val="0"/>
          <w:lang w:eastAsia="en-GB"/>
          <w14:ligatures w14:val="none"/>
        </w:rPr>
        <w:t xml:space="preserve"> when a short  inflexible time table is driving change</w:t>
      </w:r>
      <w:r w:rsidR="006635C5" w:rsidRPr="006635C5">
        <w:rPr>
          <w:rFonts w:ascii="Times New Roman" w:eastAsia="Times New Roman" w:hAnsi="Times New Roman" w:cs="Times New Roman"/>
          <w:color w:val="000000"/>
          <w:kern w:val="0"/>
          <w:lang w:eastAsia="en-GB"/>
          <w14:ligatures w14:val="none"/>
        </w:rPr>
        <w:t>.</w:t>
      </w:r>
    </w:p>
    <w:p w14:paraId="6361048F"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This should include Co-operatives UK and long-established regional and local co-operative development bodies.</w:t>
      </w:r>
    </w:p>
    <w:p w14:paraId="1BF8D33E" w14:textId="77777777" w:rsidR="002D2828" w:rsidRPr="002D2828" w:rsidRDefault="002D2828" w:rsidP="00BA41D7">
      <w:pPr>
        <w:spacing w:before="100" w:beforeAutospacing="1" w:after="100" w:afterAutospacing="1"/>
        <w:jc w:val="both"/>
        <w:outlineLvl w:val="2"/>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2. Dedicated funding for co-operative development</w:t>
      </w:r>
    </w:p>
    <w:p w14:paraId="33CCBD94"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Specific funding should be set aside nationally to support:</w:t>
      </w:r>
    </w:p>
    <w:p w14:paraId="50919841" w14:textId="77777777" w:rsidR="002D2828" w:rsidRPr="002D2828" w:rsidRDefault="002D2828" w:rsidP="00BA41D7">
      <w:pPr>
        <w:numPr>
          <w:ilvl w:val="0"/>
          <w:numId w:val="5"/>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co-operative education;</w:t>
      </w:r>
    </w:p>
    <w:p w14:paraId="7C8AC602" w14:textId="77777777" w:rsidR="002D2828" w:rsidRPr="002D2828" w:rsidRDefault="002D2828" w:rsidP="00BA41D7">
      <w:pPr>
        <w:numPr>
          <w:ilvl w:val="0"/>
          <w:numId w:val="5"/>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community benefit society development;</w:t>
      </w:r>
    </w:p>
    <w:p w14:paraId="72DB371B" w14:textId="77777777" w:rsidR="002D2828" w:rsidRPr="002D2828" w:rsidRDefault="002D2828" w:rsidP="00BA41D7">
      <w:pPr>
        <w:numPr>
          <w:ilvl w:val="0"/>
          <w:numId w:val="5"/>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governance training;</w:t>
      </w:r>
    </w:p>
    <w:p w14:paraId="5EDDF4BA" w14:textId="77777777" w:rsidR="002D2828" w:rsidRPr="002D2828" w:rsidRDefault="002D2828" w:rsidP="00BA41D7">
      <w:pPr>
        <w:numPr>
          <w:ilvl w:val="0"/>
          <w:numId w:val="5"/>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democratic membership models;</w:t>
      </w:r>
    </w:p>
    <w:p w14:paraId="04026F65" w14:textId="77777777" w:rsidR="002D2828" w:rsidRPr="002D2828" w:rsidRDefault="002D2828" w:rsidP="00BA41D7">
      <w:pPr>
        <w:numPr>
          <w:ilvl w:val="0"/>
          <w:numId w:val="5"/>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community asset ownership;</w:t>
      </w:r>
    </w:p>
    <w:p w14:paraId="6C7837C7" w14:textId="77777777" w:rsidR="002D2828" w:rsidRPr="002D2828" w:rsidRDefault="002D2828" w:rsidP="00BA41D7">
      <w:pPr>
        <w:numPr>
          <w:ilvl w:val="0"/>
          <w:numId w:val="5"/>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multi-stakeholder co-operatives;</w:t>
      </w:r>
    </w:p>
    <w:p w14:paraId="5B00AF13" w14:textId="77777777" w:rsidR="002D2828" w:rsidRPr="002D2828" w:rsidRDefault="002D2828" w:rsidP="00BA41D7">
      <w:pPr>
        <w:numPr>
          <w:ilvl w:val="0"/>
          <w:numId w:val="5"/>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youth co-operatives;</w:t>
      </w:r>
    </w:p>
    <w:p w14:paraId="44494764" w14:textId="77777777" w:rsidR="002D2828" w:rsidRPr="002D2828" w:rsidRDefault="002D2828" w:rsidP="00BA41D7">
      <w:pPr>
        <w:numPr>
          <w:ilvl w:val="0"/>
          <w:numId w:val="5"/>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worker co-operatives;</w:t>
      </w:r>
    </w:p>
    <w:p w14:paraId="4A4498DA" w14:textId="77777777" w:rsidR="002D2828" w:rsidRPr="002D2828" w:rsidRDefault="002D2828" w:rsidP="00BA41D7">
      <w:pPr>
        <w:numPr>
          <w:ilvl w:val="0"/>
          <w:numId w:val="5"/>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housing and land models;</w:t>
      </w:r>
    </w:p>
    <w:p w14:paraId="44A8AEA6" w14:textId="77777777" w:rsidR="002D2828" w:rsidRPr="002D2828" w:rsidRDefault="002D2828" w:rsidP="00BA41D7">
      <w:pPr>
        <w:numPr>
          <w:ilvl w:val="0"/>
          <w:numId w:val="5"/>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community-led enterprise.</w:t>
      </w:r>
    </w:p>
    <w:p w14:paraId="1640ECC6" w14:textId="77777777" w:rsidR="002D2828" w:rsidRPr="002D2828" w:rsidRDefault="002D2828" w:rsidP="00BA41D7">
      <w:pPr>
        <w:spacing w:before="100" w:beforeAutospacing="1" w:after="100" w:afterAutospacing="1"/>
        <w:jc w:val="both"/>
        <w:outlineLvl w:val="2"/>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lastRenderedPageBreak/>
        <w:t>3. Recognition of established co-operative development groups</w:t>
      </w:r>
    </w:p>
    <w:p w14:paraId="53C832EF"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Government should map and recognise long-standing co-operative development bodies across the UK.</w:t>
      </w:r>
    </w:p>
    <w:p w14:paraId="4256CDD8"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Boards and local authorities should be expected to engage with them where they operate locally or regionally.</w:t>
      </w:r>
    </w:p>
    <w:p w14:paraId="1723BB33" w14:textId="77777777" w:rsidR="002D2828" w:rsidRPr="002D2828" w:rsidRDefault="002D2828" w:rsidP="00BA41D7">
      <w:pPr>
        <w:spacing w:before="100" w:beforeAutospacing="1" w:after="100" w:afterAutospacing="1"/>
        <w:jc w:val="both"/>
        <w:outlineLvl w:val="2"/>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4. Stronger board composition rules</w:t>
      </w:r>
    </w:p>
    <w:p w14:paraId="50D1644D"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Boards should be required to demonstrate:</w:t>
      </w:r>
    </w:p>
    <w:p w14:paraId="0C01B079" w14:textId="77777777" w:rsidR="002D2828" w:rsidRPr="002D2828" w:rsidRDefault="002D2828" w:rsidP="00BA41D7">
      <w:pPr>
        <w:numPr>
          <w:ilvl w:val="0"/>
          <w:numId w:val="6"/>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community majority;</w:t>
      </w:r>
    </w:p>
    <w:p w14:paraId="37DBC4E9" w14:textId="77777777" w:rsidR="002D2828" w:rsidRPr="002D2828" w:rsidRDefault="002D2828" w:rsidP="00BA41D7">
      <w:pPr>
        <w:numPr>
          <w:ilvl w:val="0"/>
          <w:numId w:val="6"/>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transparent recruitment;</w:t>
      </w:r>
    </w:p>
    <w:p w14:paraId="051DE5E8" w14:textId="77777777" w:rsidR="002D2828" w:rsidRPr="002D2828" w:rsidRDefault="002D2828" w:rsidP="00BA41D7">
      <w:pPr>
        <w:numPr>
          <w:ilvl w:val="0"/>
          <w:numId w:val="6"/>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open selection processes;</w:t>
      </w:r>
    </w:p>
    <w:p w14:paraId="67099ECA" w14:textId="77777777" w:rsidR="002D2828" w:rsidRPr="002D2828" w:rsidRDefault="002D2828" w:rsidP="00BA41D7">
      <w:pPr>
        <w:numPr>
          <w:ilvl w:val="0"/>
          <w:numId w:val="6"/>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proper representation of lived experience;</w:t>
      </w:r>
    </w:p>
    <w:p w14:paraId="771D9D59" w14:textId="77777777" w:rsidR="002D2828" w:rsidRDefault="002D2828" w:rsidP="00BA41D7">
      <w:pPr>
        <w:numPr>
          <w:ilvl w:val="0"/>
          <w:numId w:val="6"/>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inclusion of grassroots groups;</w:t>
      </w:r>
    </w:p>
    <w:p w14:paraId="535FAAFA" w14:textId="2DCB29F0" w:rsidR="002D2828" w:rsidRDefault="002D2828" w:rsidP="00BA41D7">
      <w:pPr>
        <w:numPr>
          <w:ilvl w:val="0"/>
          <w:numId w:val="6"/>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inclusion of protected equalities characteristic people from the area;</w:t>
      </w:r>
    </w:p>
    <w:p w14:paraId="430282F1" w14:textId="5F9D8A7A" w:rsidR="002D2828" w:rsidRPr="002D2828" w:rsidRDefault="002D2828" w:rsidP="00BA41D7">
      <w:pPr>
        <w:numPr>
          <w:ilvl w:val="0"/>
          <w:numId w:val="6"/>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diverse ages;</w:t>
      </w:r>
    </w:p>
    <w:p w14:paraId="462A43BC" w14:textId="77777777" w:rsidR="002D2828" w:rsidRPr="002D2828" w:rsidRDefault="002D2828" w:rsidP="00BA41D7">
      <w:pPr>
        <w:numPr>
          <w:ilvl w:val="0"/>
          <w:numId w:val="6"/>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conflict of interest management;</w:t>
      </w:r>
    </w:p>
    <w:p w14:paraId="5E756C6B" w14:textId="77777777" w:rsidR="002D2828" w:rsidRPr="002D2828" w:rsidRDefault="002D2828" w:rsidP="00BA41D7">
      <w:pPr>
        <w:numPr>
          <w:ilvl w:val="0"/>
          <w:numId w:val="6"/>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clear limits on institutional dominance.</w:t>
      </w:r>
    </w:p>
    <w:p w14:paraId="59CD3F01" w14:textId="77777777" w:rsidR="002D2828" w:rsidRPr="002D2828" w:rsidRDefault="002D2828" w:rsidP="00BA41D7">
      <w:pPr>
        <w:spacing w:before="100" w:beforeAutospacing="1" w:after="100" w:afterAutospacing="1"/>
        <w:jc w:val="both"/>
        <w:outlineLvl w:val="2"/>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5. Independent review of board formation</w:t>
      </w:r>
    </w:p>
    <w:p w14:paraId="66ED57C4" w14:textId="77777777" w:rsidR="00330C4C"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There should be an independent review mechanism where concerns arise that boards are being captured, dominated or tokenistically constituted.</w:t>
      </w:r>
    </w:p>
    <w:p w14:paraId="67E44EA5" w14:textId="0376281B"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6. Community power tests</w:t>
      </w:r>
    </w:p>
    <w:p w14:paraId="3CAA0C8C"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Before plans are approved, each Pride in Place area should be required to show:</w:t>
      </w:r>
    </w:p>
    <w:p w14:paraId="62B03352" w14:textId="77777777" w:rsidR="002D2828" w:rsidRPr="002D2828" w:rsidRDefault="002D2828" w:rsidP="00BA41D7">
      <w:pPr>
        <w:numPr>
          <w:ilvl w:val="0"/>
          <w:numId w:val="7"/>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who has shaped the plan;</w:t>
      </w:r>
    </w:p>
    <w:p w14:paraId="1CADB02D" w14:textId="77777777" w:rsidR="002D2828" w:rsidRPr="002D2828" w:rsidRDefault="002D2828" w:rsidP="00BA41D7">
      <w:pPr>
        <w:numPr>
          <w:ilvl w:val="0"/>
          <w:numId w:val="7"/>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how local people influenced priorities;</w:t>
      </w:r>
    </w:p>
    <w:p w14:paraId="4E4C6A97" w14:textId="77777777" w:rsidR="002D2828" w:rsidRPr="002D2828" w:rsidRDefault="002D2828" w:rsidP="00BA41D7">
      <w:pPr>
        <w:numPr>
          <w:ilvl w:val="0"/>
          <w:numId w:val="7"/>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how under-represented groups were involved;</w:t>
      </w:r>
    </w:p>
    <w:p w14:paraId="64A1FE31" w14:textId="77777777" w:rsidR="002D2828" w:rsidRPr="002D2828" w:rsidRDefault="002D2828" w:rsidP="00BA41D7">
      <w:pPr>
        <w:numPr>
          <w:ilvl w:val="0"/>
          <w:numId w:val="7"/>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how co-operatives were considered;</w:t>
      </w:r>
    </w:p>
    <w:p w14:paraId="35A187C0" w14:textId="77777777" w:rsidR="002D2828" w:rsidRPr="002D2828" w:rsidRDefault="002D2828" w:rsidP="00BA41D7">
      <w:pPr>
        <w:numPr>
          <w:ilvl w:val="0"/>
          <w:numId w:val="7"/>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how community ownership will be developed;</w:t>
      </w:r>
    </w:p>
    <w:p w14:paraId="10E1A473" w14:textId="77777777" w:rsidR="002D2828" w:rsidRPr="002D2828" w:rsidRDefault="002D2828" w:rsidP="00BA41D7">
      <w:pPr>
        <w:numPr>
          <w:ilvl w:val="0"/>
          <w:numId w:val="7"/>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how wealth will remain local;</w:t>
      </w:r>
    </w:p>
    <w:p w14:paraId="3B6E7F22" w14:textId="77777777" w:rsidR="002D2828" w:rsidRDefault="002D2828" w:rsidP="00BA41D7">
      <w:pPr>
        <w:numPr>
          <w:ilvl w:val="0"/>
          <w:numId w:val="7"/>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how accountability to residents will operate.</w:t>
      </w:r>
    </w:p>
    <w:p w14:paraId="2232D42F" w14:textId="3A4CF0BE" w:rsidR="00330C4C" w:rsidRPr="00330C4C" w:rsidRDefault="00330C4C" w:rsidP="00BA41D7">
      <w:pPr>
        <w:pStyle w:val="ListParagraph"/>
        <w:numPr>
          <w:ilvl w:val="0"/>
          <w:numId w:val="7"/>
        </w:numPr>
        <w:spacing w:before="100" w:beforeAutospacing="1" w:after="100" w:afterAutospacing="1"/>
        <w:jc w:val="both"/>
        <w:outlineLvl w:val="1"/>
        <w:rPr>
          <w:rFonts w:ascii="Times New Roman" w:eastAsia="Times New Roman" w:hAnsi="Times New Roman" w:cs="Times New Roman"/>
          <w:color w:val="000000"/>
          <w:kern w:val="0"/>
          <w:lang w:eastAsia="en-GB"/>
          <w14:ligatures w14:val="none"/>
        </w:rPr>
      </w:pPr>
      <w:r w:rsidRPr="00330C4C">
        <w:rPr>
          <w:rFonts w:ascii="Times New Roman" w:eastAsia="Times New Roman" w:hAnsi="Times New Roman" w:cs="Times New Roman"/>
          <w:color w:val="000000"/>
          <w:kern w:val="0"/>
          <w:lang w:eastAsia="en-GB"/>
          <w14:ligatures w14:val="none"/>
        </w:rPr>
        <w:t>Are community venues used and what is the geography of power</w:t>
      </w:r>
    </w:p>
    <w:p w14:paraId="19100D67" w14:textId="77777777" w:rsidR="002D2828" w:rsidRPr="002D2828" w:rsidRDefault="002D2828" w:rsidP="00BA41D7">
      <w:pPr>
        <w:spacing w:before="100" w:beforeAutospacing="1" w:after="100" w:afterAutospacing="1"/>
        <w:jc w:val="both"/>
        <w:outlineLvl w:val="2"/>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7. A co-operative transition plan by year three</w:t>
      </w:r>
    </w:p>
    <w:p w14:paraId="17DED7ED"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Every Pride in Place Board should publish a year-three community-led delivery plan, including consideration of whether the board or delivery vehicle should become:</w:t>
      </w:r>
    </w:p>
    <w:p w14:paraId="5B0E58B7" w14:textId="77777777" w:rsidR="002D2828" w:rsidRPr="002D2828" w:rsidRDefault="002D2828" w:rsidP="00BA41D7">
      <w:pPr>
        <w:numPr>
          <w:ilvl w:val="0"/>
          <w:numId w:val="8"/>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a co-operative;</w:t>
      </w:r>
    </w:p>
    <w:p w14:paraId="506E5878" w14:textId="77777777" w:rsidR="002D2828" w:rsidRPr="002D2828" w:rsidRDefault="002D2828" w:rsidP="00BA41D7">
      <w:pPr>
        <w:numPr>
          <w:ilvl w:val="0"/>
          <w:numId w:val="8"/>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a community benefit society;</w:t>
      </w:r>
    </w:p>
    <w:p w14:paraId="3444D454" w14:textId="77777777" w:rsidR="002D2828" w:rsidRPr="002D2828" w:rsidRDefault="002D2828" w:rsidP="00BA41D7">
      <w:pPr>
        <w:numPr>
          <w:ilvl w:val="0"/>
          <w:numId w:val="8"/>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a community interest company;</w:t>
      </w:r>
    </w:p>
    <w:p w14:paraId="4F926119" w14:textId="77777777" w:rsidR="002D2828" w:rsidRPr="002D2828" w:rsidRDefault="002D2828" w:rsidP="00BA41D7">
      <w:pPr>
        <w:numPr>
          <w:ilvl w:val="0"/>
          <w:numId w:val="8"/>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a charity;</w:t>
      </w:r>
    </w:p>
    <w:p w14:paraId="3DA3D9F8" w14:textId="77777777" w:rsidR="002D2828" w:rsidRPr="002D2828" w:rsidRDefault="002D2828" w:rsidP="00BA41D7">
      <w:pPr>
        <w:numPr>
          <w:ilvl w:val="0"/>
          <w:numId w:val="8"/>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a community land trust;</w:t>
      </w:r>
    </w:p>
    <w:p w14:paraId="51EDC96C" w14:textId="77777777" w:rsidR="002D2828" w:rsidRPr="002D2828" w:rsidRDefault="002D2828" w:rsidP="00BA41D7">
      <w:pPr>
        <w:numPr>
          <w:ilvl w:val="0"/>
          <w:numId w:val="8"/>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another democratic community-owned structure.</w:t>
      </w:r>
    </w:p>
    <w:p w14:paraId="2A551545" w14:textId="77777777" w:rsidR="002D2828" w:rsidRPr="002D2828" w:rsidRDefault="002D2828" w:rsidP="00BA41D7">
      <w:pPr>
        <w:spacing w:before="100" w:beforeAutospacing="1" w:after="100" w:afterAutospacing="1"/>
        <w:jc w:val="both"/>
        <w:outlineLvl w:val="2"/>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lastRenderedPageBreak/>
        <w:t>8. Parliamentary scrutiny</w:t>
      </w:r>
    </w:p>
    <w:p w14:paraId="1D1DB429" w14:textId="129F9E78"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 xml:space="preserve">Parliament should </w:t>
      </w:r>
      <w:r w:rsidR="00390C96" w:rsidRPr="006635C5">
        <w:rPr>
          <w:rFonts w:ascii="Times New Roman" w:eastAsia="Times New Roman" w:hAnsi="Times New Roman" w:cs="Times New Roman"/>
          <w:color w:val="000000"/>
          <w:kern w:val="0"/>
          <w:lang w:eastAsia="en-GB"/>
          <w14:ligatures w14:val="none"/>
        </w:rPr>
        <w:t>carefully</w:t>
      </w:r>
      <w:r w:rsidR="00390C96">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scrutinise whether Pride in Place is delivering on its stated purpose or drifting into institutional control.</w:t>
      </w:r>
    </w:p>
    <w:p w14:paraId="1795564C"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This could include parliamentary questions, a Westminster Hall debate or a select committee evidence session.</w:t>
      </w:r>
    </w:p>
    <w:p w14:paraId="789F34A1" w14:textId="268C08C1" w:rsidR="002D2828" w:rsidRPr="002D0A62" w:rsidRDefault="002D2828" w:rsidP="002D0A62">
      <w:pPr>
        <w:spacing w:before="100" w:beforeAutospacing="1" w:after="100" w:afterAutospacing="1"/>
        <w:jc w:val="both"/>
        <w:outlineLvl w:val="1"/>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 xml:space="preserve">Request </w:t>
      </w:r>
      <w:r w:rsidRPr="002D0A62">
        <w:rPr>
          <w:rFonts w:ascii="Times New Roman" w:eastAsia="Times New Roman" w:hAnsi="Times New Roman" w:cs="Times New Roman"/>
          <w:b/>
          <w:bCs/>
          <w:color w:val="000000"/>
          <w:kern w:val="0"/>
          <w:lang w:eastAsia="en-GB"/>
          <w14:ligatures w14:val="none"/>
        </w:rPr>
        <w:t xml:space="preserve">to </w:t>
      </w:r>
      <w:r w:rsidR="002D0A62" w:rsidRPr="002D0A62">
        <w:rPr>
          <w:rFonts w:ascii="Times New Roman" w:eastAsia="Times New Roman" w:hAnsi="Times New Roman" w:cs="Times New Roman"/>
          <w:b/>
          <w:bCs/>
          <w:color w:val="000000"/>
          <w:kern w:val="0"/>
          <w:lang w:eastAsia="en-GB"/>
          <w14:ligatures w14:val="none"/>
        </w:rPr>
        <w:t>Secretary of State and the Minister responsible for Pride in Place</w:t>
      </w:r>
      <w:r w:rsidR="002D0A62">
        <w:rPr>
          <w:rFonts w:ascii="Times New Roman" w:eastAsia="Times New Roman" w:hAnsi="Times New Roman" w:cs="Times New Roman"/>
          <w:b/>
          <w:bCs/>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to:</w:t>
      </w:r>
    </w:p>
    <w:p w14:paraId="0537E6EF" w14:textId="77777777" w:rsidR="002D2828" w:rsidRPr="002D2828" w:rsidRDefault="002D2828" w:rsidP="00BA41D7">
      <w:pPr>
        <w:numPr>
          <w:ilvl w:val="0"/>
          <w:numId w:val="9"/>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Ask what safeguards exist to prevent institutional capture of Pride in Place Boards.</w:t>
      </w:r>
    </w:p>
    <w:p w14:paraId="4CA30A95" w14:textId="77777777" w:rsidR="002D2828" w:rsidRPr="002D2828" w:rsidRDefault="002D2828" w:rsidP="00BA41D7">
      <w:pPr>
        <w:numPr>
          <w:ilvl w:val="0"/>
          <w:numId w:val="9"/>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Ask what specific steps are being taken to promote co-operatives and community benefit societies.</w:t>
      </w:r>
    </w:p>
    <w:p w14:paraId="25D9D2F8" w14:textId="25490D65" w:rsidR="002D2828" w:rsidRPr="002D2828" w:rsidRDefault="002D2828" w:rsidP="00BA41D7">
      <w:pPr>
        <w:numPr>
          <w:ilvl w:val="0"/>
          <w:numId w:val="9"/>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 xml:space="preserve">Ask whether Government will fund Co-operatives UK and long-established co-operative development groups </w:t>
      </w:r>
      <w:r>
        <w:rPr>
          <w:rFonts w:ascii="Times New Roman" w:eastAsia="Times New Roman" w:hAnsi="Times New Roman" w:cs="Times New Roman"/>
          <w:color w:val="000000"/>
          <w:kern w:val="0"/>
          <w:lang w:eastAsia="en-GB"/>
          <w14:ligatures w14:val="none"/>
        </w:rPr>
        <w:t xml:space="preserve">and ensure they are included and funded in the local designated areas funding allocation </w:t>
      </w:r>
      <w:r w:rsidRPr="002D2828">
        <w:rPr>
          <w:rFonts w:ascii="Times New Roman" w:eastAsia="Times New Roman" w:hAnsi="Times New Roman" w:cs="Times New Roman"/>
          <w:color w:val="000000"/>
          <w:kern w:val="0"/>
          <w:lang w:eastAsia="en-GB"/>
          <w14:ligatures w14:val="none"/>
        </w:rPr>
        <w:t xml:space="preserve">to support </w:t>
      </w:r>
      <w:r>
        <w:rPr>
          <w:rFonts w:ascii="Times New Roman" w:eastAsia="Times New Roman" w:hAnsi="Times New Roman" w:cs="Times New Roman"/>
          <w:color w:val="000000"/>
          <w:kern w:val="0"/>
          <w:lang w:eastAsia="en-GB"/>
          <w14:ligatures w14:val="none"/>
        </w:rPr>
        <w:t xml:space="preserve">co-operation and co-operatives in the </w:t>
      </w:r>
      <w:r w:rsidRPr="002D2828">
        <w:rPr>
          <w:rFonts w:ascii="Times New Roman" w:eastAsia="Times New Roman" w:hAnsi="Times New Roman" w:cs="Times New Roman"/>
          <w:color w:val="000000"/>
          <w:kern w:val="0"/>
          <w:lang w:eastAsia="en-GB"/>
          <w14:ligatures w14:val="none"/>
        </w:rPr>
        <w:t>Pride in Place areas.</w:t>
      </w:r>
    </w:p>
    <w:p w14:paraId="307F2998" w14:textId="108F257B" w:rsidR="002D2828" w:rsidRPr="002D2828" w:rsidRDefault="002D2828" w:rsidP="00BA41D7">
      <w:pPr>
        <w:numPr>
          <w:ilvl w:val="0"/>
          <w:numId w:val="9"/>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 xml:space="preserve">Ask whether the Communities Delivery Unit will require evidence that </w:t>
      </w:r>
      <w:r w:rsidRPr="006635C5">
        <w:rPr>
          <w:rFonts w:ascii="Times New Roman" w:eastAsia="Times New Roman" w:hAnsi="Times New Roman" w:cs="Times New Roman"/>
          <w:color w:val="000000"/>
          <w:kern w:val="0"/>
          <w:lang w:eastAsia="en-GB"/>
          <w14:ligatures w14:val="none"/>
        </w:rPr>
        <w:t>long</w:t>
      </w:r>
      <w:r>
        <w:rPr>
          <w:rFonts w:ascii="Times New Roman" w:eastAsia="Times New Roman" w:hAnsi="Times New Roman" w:cs="Times New Roman"/>
          <w:color w:val="000000"/>
          <w:kern w:val="0"/>
          <w:lang w:eastAsia="en-GB"/>
          <w14:ligatures w14:val="none"/>
        </w:rPr>
        <w:t xml:space="preserve"> established l</w:t>
      </w:r>
      <w:r w:rsidRPr="002D2828">
        <w:rPr>
          <w:rFonts w:ascii="Times New Roman" w:eastAsia="Times New Roman" w:hAnsi="Times New Roman" w:cs="Times New Roman"/>
          <w:color w:val="000000"/>
          <w:kern w:val="0"/>
          <w:lang w:eastAsia="en-GB"/>
          <w14:ligatures w14:val="none"/>
        </w:rPr>
        <w:t>ocal co-operative development bodies have been engaged.</w:t>
      </w:r>
    </w:p>
    <w:p w14:paraId="196B7A39" w14:textId="77777777" w:rsidR="002D2828" w:rsidRPr="002D2828" w:rsidRDefault="002D2828" w:rsidP="00BA41D7">
      <w:pPr>
        <w:numPr>
          <w:ilvl w:val="0"/>
          <w:numId w:val="9"/>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Ask for a review of Pride in Place governance in Wigan Borough and other areas where concerns are emerging.</w:t>
      </w:r>
    </w:p>
    <w:p w14:paraId="3678923D" w14:textId="607B3148" w:rsidR="002D2828" w:rsidRPr="006635C5" w:rsidRDefault="002D2828" w:rsidP="00BA41D7">
      <w:pPr>
        <w:numPr>
          <w:ilvl w:val="0"/>
          <w:numId w:val="9"/>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 xml:space="preserve">Support the development of a national Pride in Place Co-operative Development </w:t>
      </w:r>
      <w:r w:rsidRPr="006635C5">
        <w:rPr>
          <w:rFonts w:ascii="Times New Roman" w:eastAsia="Times New Roman" w:hAnsi="Times New Roman" w:cs="Times New Roman"/>
          <w:color w:val="000000"/>
          <w:kern w:val="0"/>
          <w:lang w:eastAsia="en-GB"/>
          <w14:ligatures w14:val="none"/>
        </w:rPr>
        <w:t>Framework.</w:t>
      </w:r>
    </w:p>
    <w:p w14:paraId="27677F60" w14:textId="77777777" w:rsidR="002D0A62" w:rsidRDefault="00122023" w:rsidP="00BA41D7">
      <w:pPr>
        <w:numPr>
          <w:ilvl w:val="0"/>
          <w:numId w:val="9"/>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EC0C10">
        <w:rPr>
          <w:rFonts w:ascii="Times New Roman" w:eastAsia="Times New Roman" w:hAnsi="Times New Roman" w:cs="Times New Roman"/>
          <w:color w:val="000000"/>
          <w:kern w:val="0"/>
          <w:lang w:eastAsia="en-GB"/>
          <w14:ligatures w14:val="none"/>
        </w:rPr>
        <w:t>E</w:t>
      </w:r>
      <w:r w:rsidR="00390C96" w:rsidRPr="00EC0C10">
        <w:rPr>
          <w:rFonts w:ascii="Times New Roman" w:eastAsia="Times New Roman" w:hAnsi="Times New Roman" w:cs="Times New Roman"/>
          <w:color w:val="000000"/>
          <w:kern w:val="0"/>
          <w:lang w:eastAsia="en-GB"/>
          <w14:ligatures w14:val="none"/>
        </w:rPr>
        <w:t>ngag</w:t>
      </w:r>
      <w:r w:rsidRPr="00EC0C10">
        <w:rPr>
          <w:rFonts w:ascii="Times New Roman" w:eastAsia="Times New Roman" w:hAnsi="Times New Roman" w:cs="Times New Roman"/>
          <w:color w:val="000000"/>
          <w:kern w:val="0"/>
          <w:lang w:eastAsia="en-GB"/>
          <w14:ligatures w14:val="none"/>
        </w:rPr>
        <w:t>ement</w:t>
      </w:r>
      <w:r w:rsidR="00390C96" w:rsidRPr="006635C5">
        <w:rPr>
          <w:rFonts w:ascii="Times New Roman" w:eastAsia="Times New Roman" w:hAnsi="Times New Roman" w:cs="Times New Roman"/>
          <w:color w:val="000000"/>
          <w:kern w:val="0"/>
          <w:lang w:eastAsia="en-GB"/>
          <w14:ligatures w14:val="none"/>
        </w:rPr>
        <w:t xml:space="preserve"> with devolved governance</w:t>
      </w:r>
      <w:r>
        <w:rPr>
          <w:rFonts w:ascii="Times New Roman" w:eastAsia="Times New Roman" w:hAnsi="Times New Roman" w:cs="Times New Roman"/>
          <w:color w:val="000000"/>
          <w:kern w:val="0"/>
          <w:lang w:eastAsia="en-GB"/>
          <w14:ligatures w14:val="none"/>
        </w:rPr>
        <w:t>,</w:t>
      </w:r>
      <w:r w:rsidR="00390C96" w:rsidRPr="006635C5">
        <w:rPr>
          <w:rFonts w:ascii="Times New Roman" w:eastAsia="Times New Roman" w:hAnsi="Times New Roman" w:cs="Times New Roman"/>
          <w:color w:val="000000"/>
          <w:kern w:val="0"/>
          <w:lang w:eastAsia="en-GB"/>
          <w14:ligatures w14:val="none"/>
        </w:rPr>
        <w:t xml:space="preserve"> </w:t>
      </w:r>
      <w:r w:rsidR="006635C5" w:rsidRPr="006635C5">
        <w:rPr>
          <w:rFonts w:ascii="Times New Roman" w:eastAsia="Times New Roman" w:hAnsi="Times New Roman" w:cs="Times New Roman"/>
          <w:color w:val="000000"/>
          <w:kern w:val="0"/>
          <w:lang w:eastAsia="en-GB"/>
          <w14:ligatures w14:val="none"/>
        </w:rPr>
        <w:t xml:space="preserve">the co-operative movement, </w:t>
      </w:r>
      <w:r w:rsidR="006635C5" w:rsidRPr="00EC0C10">
        <w:rPr>
          <w:rFonts w:ascii="Times New Roman" w:eastAsia="Times New Roman" w:hAnsi="Times New Roman" w:cs="Times New Roman"/>
          <w:color w:val="000000"/>
          <w:kern w:val="0"/>
          <w:lang w:eastAsia="en-GB"/>
          <w14:ligatures w14:val="none"/>
        </w:rPr>
        <w:t>and</w:t>
      </w:r>
      <w:r w:rsidR="006635C5" w:rsidRPr="006635C5">
        <w:rPr>
          <w:rFonts w:ascii="Times New Roman" w:eastAsia="Times New Roman" w:hAnsi="Times New Roman" w:cs="Times New Roman"/>
          <w:color w:val="000000"/>
          <w:kern w:val="0"/>
          <w:lang w:eastAsia="en-GB"/>
          <w14:ligatures w14:val="none"/>
        </w:rPr>
        <w:t xml:space="preserve"> development groups </w:t>
      </w:r>
      <w:r w:rsidR="00390C96" w:rsidRPr="006635C5">
        <w:rPr>
          <w:rFonts w:ascii="Times New Roman" w:eastAsia="Times New Roman" w:hAnsi="Times New Roman" w:cs="Times New Roman"/>
          <w:color w:val="000000"/>
          <w:kern w:val="0"/>
          <w:lang w:eastAsia="en-GB"/>
          <w14:ligatures w14:val="none"/>
        </w:rPr>
        <w:t>to ensure a smooth operation and best use of shared resources</w:t>
      </w:r>
      <w:r w:rsidR="006B4E38">
        <w:rPr>
          <w:rFonts w:ascii="Times New Roman" w:eastAsia="Times New Roman" w:hAnsi="Times New Roman" w:cs="Times New Roman"/>
          <w:color w:val="000000"/>
          <w:kern w:val="0"/>
          <w:lang w:eastAsia="en-GB"/>
          <w14:ligatures w14:val="none"/>
        </w:rPr>
        <w:t xml:space="preserve"> </w:t>
      </w:r>
      <w:r w:rsidR="006B4E38" w:rsidRPr="00EC0C10">
        <w:rPr>
          <w:rFonts w:ascii="Times New Roman" w:eastAsia="Times New Roman" w:hAnsi="Times New Roman" w:cs="Times New Roman"/>
          <w:color w:val="000000"/>
          <w:kern w:val="0"/>
          <w:lang w:eastAsia="en-GB"/>
          <w14:ligatures w14:val="none"/>
        </w:rPr>
        <w:t>and to support self-help</w:t>
      </w:r>
      <w:r w:rsidR="002D0A62">
        <w:rPr>
          <w:rFonts w:ascii="Times New Roman" w:eastAsia="Times New Roman" w:hAnsi="Times New Roman" w:cs="Times New Roman"/>
          <w:color w:val="000000"/>
          <w:kern w:val="0"/>
          <w:lang w:eastAsia="en-GB"/>
          <w14:ligatures w14:val="none"/>
        </w:rPr>
        <w:t>.</w:t>
      </w:r>
    </w:p>
    <w:p w14:paraId="42924EA7" w14:textId="4879EB23" w:rsidR="00876CB7" w:rsidRPr="002D0A62" w:rsidRDefault="002D0A62" w:rsidP="002D0A62">
      <w:pPr>
        <w:numPr>
          <w:ilvl w:val="0"/>
          <w:numId w:val="9"/>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Accept t</w:t>
      </w:r>
      <w:r w:rsidR="006635C5" w:rsidRPr="006635C5">
        <w:rPr>
          <w:rFonts w:ascii="Times New Roman" w:eastAsia="Times New Roman" w:hAnsi="Times New Roman" w:cs="Times New Roman"/>
          <w:color w:val="000000"/>
          <w:kern w:val="0"/>
          <w:lang w:eastAsia="en-GB"/>
          <w14:ligatures w14:val="none"/>
        </w:rPr>
        <w:t xml:space="preserve">here is a real need for </w:t>
      </w:r>
      <w:r w:rsidR="00390C96" w:rsidRPr="006635C5">
        <w:rPr>
          <w:rFonts w:ascii="Times New Roman" w:eastAsia="Times New Roman" w:hAnsi="Times New Roman" w:cs="Times New Roman"/>
          <w:color w:val="000000"/>
          <w:kern w:val="0"/>
          <w:lang w:eastAsia="en-GB"/>
          <w14:ligatures w14:val="none"/>
        </w:rPr>
        <w:t xml:space="preserve">relevant </w:t>
      </w:r>
      <w:r w:rsidR="00B3610D" w:rsidRPr="006635C5">
        <w:rPr>
          <w:rFonts w:ascii="Times New Roman" w:eastAsia="Times New Roman" w:hAnsi="Times New Roman" w:cs="Times New Roman"/>
          <w:color w:val="000000"/>
          <w:kern w:val="0"/>
          <w:lang w:eastAsia="en-GB"/>
          <w14:ligatures w14:val="none"/>
        </w:rPr>
        <w:t>programmes to</w:t>
      </w:r>
      <w:r w:rsidR="006635C5" w:rsidRPr="006635C5">
        <w:rPr>
          <w:rFonts w:ascii="Times New Roman" w:eastAsia="Times New Roman" w:hAnsi="Times New Roman" w:cs="Times New Roman"/>
          <w:color w:val="000000"/>
          <w:kern w:val="0"/>
          <w:lang w:eastAsia="en-GB"/>
          <w14:ligatures w14:val="none"/>
        </w:rPr>
        <w:t xml:space="preserve"> </w:t>
      </w:r>
      <w:r w:rsidR="00390C96" w:rsidRPr="006635C5">
        <w:rPr>
          <w:rFonts w:ascii="Times New Roman" w:eastAsia="Times New Roman" w:hAnsi="Times New Roman" w:cs="Times New Roman"/>
          <w:color w:val="000000"/>
          <w:kern w:val="0"/>
          <w:lang w:eastAsia="en-GB"/>
          <w14:ligatures w14:val="none"/>
        </w:rPr>
        <w:t>recognis</w:t>
      </w:r>
      <w:r w:rsidR="006635C5" w:rsidRPr="006635C5">
        <w:rPr>
          <w:rFonts w:ascii="Times New Roman" w:eastAsia="Times New Roman" w:hAnsi="Times New Roman" w:cs="Times New Roman"/>
          <w:color w:val="000000"/>
          <w:kern w:val="0"/>
          <w:lang w:eastAsia="en-GB"/>
          <w14:ligatures w14:val="none"/>
        </w:rPr>
        <w:t xml:space="preserve">e </w:t>
      </w:r>
      <w:r w:rsidR="00390C96" w:rsidRPr="006635C5">
        <w:rPr>
          <w:rFonts w:ascii="Times New Roman" w:eastAsia="Times New Roman" w:hAnsi="Times New Roman" w:cs="Times New Roman"/>
          <w:color w:val="000000"/>
          <w:kern w:val="0"/>
          <w:lang w:eastAsia="en-GB"/>
          <w14:ligatures w14:val="none"/>
        </w:rPr>
        <w:t xml:space="preserve">the sensitivities around the Sewell convention. </w:t>
      </w:r>
      <w:r w:rsidRPr="002D0A62">
        <w:rPr>
          <w:rFonts w:ascii="Times New Roman" w:eastAsia="Times New Roman" w:hAnsi="Times New Roman" w:cs="Times New Roman"/>
          <w:color w:val="000000"/>
          <w:kern w:val="0"/>
          <w:lang w:eastAsia="en-GB"/>
          <w14:ligatures w14:val="none"/>
        </w:rPr>
        <w:t xml:space="preserve">For example, </w:t>
      </w:r>
      <w:r w:rsidR="00122023" w:rsidRPr="002D0A62">
        <w:rPr>
          <w:rFonts w:ascii="Times New Roman" w:eastAsia="Times New Roman" w:hAnsi="Times New Roman" w:cs="Times New Roman"/>
          <w:color w:val="000000"/>
          <w:kern w:val="0"/>
          <w:lang w:eastAsia="en-GB"/>
          <w14:ligatures w14:val="none"/>
        </w:rPr>
        <w:t>d</w:t>
      </w:r>
      <w:r w:rsidR="00B3610D" w:rsidRPr="002D0A62">
        <w:rPr>
          <w:rFonts w:ascii="Times New Roman" w:eastAsia="Times New Roman" w:hAnsi="Times New Roman" w:cs="Times New Roman"/>
          <w:color w:val="000000"/>
          <w:kern w:val="0"/>
          <w:lang w:eastAsia="en-GB"/>
          <w14:ligatures w14:val="none"/>
        </w:rPr>
        <w:t xml:space="preserve">ifferentials in respect of the devolved nations, is not solely relating to Pride in Place. </w:t>
      </w:r>
      <w:r w:rsidRPr="002D0A62">
        <w:rPr>
          <w:rFonts w:ascii="Times New Roman" w:eastAsia="Times New Roman" w:hAnsi="Times New Roman" w:cs="Times New Roman"/>
          <w:color w:val="000000"/>
          <w:kern w:val="0"/>
          <w:lang w:eastAsia="en-GB"/>
          <w14:ligatures w14:val="none"/>
        </w:rPr>
        <w:t xml:space="preserve">(We have </w:t>
      </w:r>
      <w:r w:rsidR="00B3610D" w:rsidRPr="002D0A62">
        <w:rPr>
          <w:rFonts w:ascii="Times New Roman" w:eastAsia="Times New Roman" w:hAnsi="Times New Roman" w:cs="Times New Roman"/>
          <w:color w:val="000000"/>
          <w:kern w:val="0"/>
          <w:lang w:eastAsia="en-GB"/>
          <w14:ligatures w14:val="none"/>
        </w:rPr>
        <w:t>been obliged to engage with Minister Steve Reed MP to</w:t>
      </w:r>
      <w:r w:rsidR="00B3610D" w:rsidRPr="002D0A62">
        <w:rPr>
          <w:rFonts w:ascii="Arial" w:eastAsia="Times New Roman" w:hAnsi="Arial" w:cs="Arial"/>
          <w:color w:val="000000"/>
          <w:kern w:val="0"/>
          <w:lang w:eastAsia="en-GB"/>
          <w14:ligatures w14:val="none"/>
        </w:rPr>
        <w:t xml:space="preserve"> </w:t>
      </w:r>
      <w:r w:rsidR="00B3610D" w:rsidRPr="002D0A62">
        <w:rPr>
          <w:rFonts w:ascii="Times New Roman" w:eastAsia="Times New Roman" w:hAnsi="Times New Roman" w:cs="Times New Roman"/>
          <w:color w:val="000000"/>
          <w:kern w:val="0"/>
          <w:lang w:eastAsia="en-GB"/>
          <w14:ligatures w14:val="none"/>
        </w:rPr>
        <w:t>request that MHCLG collaborates directly with the Welsh Government on community right to buy, to establish a joint capital mechanism to utilise a portion of the cross-border Pride in Place Impact Fund or the centralised capacity budget to support early-stage Welsh community acquisitions. Aligning capital fund with Wales's expanding legislative framework would prevent vital Welsh community assets from being permanently lost to the commercial market while the Senedd</w:t>
      </w:r>
      <w:r w:rsidR="00122023" w:rsidRPr="002D0A62">
        <w:rPr>
          <w:rFonts w:ascii="Times New Roman" w:eastAsia="Times New Roman" w:hAnsi="Times New Roman" w:cs="Times New Roman"/>
          <w:color w:val="000000"/>
          <w:kern w:val="0"/>
          <w:lang w:eastAsia="en-GB"/>
          <w14:ligatures w14:val="none"/>
        </w:rPr>
        <w:t xml:space="preserve"> community right to buy</w:t>
      </w:r>
      <w:r w:rsidR="00B3610D" w:rsidRPr="002D0A62">
        <w:rPr>
          <w:rFonts w:ascii="Times New Roman" w:eastAsia="Times New Roman" w:hAnsi="Times New Roman" w:cs="Times New Roman"/>
          <w:color w:val="000000"/>
          <w:kern w:val="0"/>
          <w:lang w:eastAsia="en-GB"/>
          <w14:ligatures w14:val="none"/>
        </w:rPr>
        <w:t xml:space="preserve"> bill is finalised</w:t>
      </w:r>
      <w:r w:rsidRPr="002D0A62">
        <w:rPr>
          <w:rFonts w:ascii="Times New Roman" w:eastAsia="Times New Roman" w:hAnsi="Times New Roman" w:cs="Times New Roman"/>
          <w:color w:val="000000"/>
          <w:kern w:val="0"/>
          <w:lang w:eastAsia="en-GB"/>
          <w14:ligatures w14:val="none"/>
        </w:rPr>
        <w:t>)</w:t>
      </w:r>
      <w:r w:rsidR="00B3610D" w:rsidRPr="002D0A62">
        <w:rPr>
          <w:rFonts w:ascii="Times New Roman" w:eastAsia="Times New Roman" w:hAnsi="Times New Roman" w:cs="Times New Roman"/>
          <w:color w:val="000000"/>
          <w:kern w:val="0"/>
          <w:lang w:eastAsia="en-GB"/>
          <w14:ligatures w14:val="none"/>
        </w:rPr>
        <w:t>.</w:t>
      </w:r>
    </w:p>
    <w:p w14:paraId="6DF586ED" w14:textId="0E92F2C8" w:rsidR="002D2828" w:rsidRPr="002D2828" w:rsidRDefault="002D2828" w:rsidP="00BA41D7">
      <w:pPr>
        <w:spacing w:before="100" w:beforeAutospacing="1" w:after="100" w:afterAutospacing="1"/>
        <w:jc w:val="both"/>
        <w:outlineLvl w:val="1"/>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Forthcoming Discussion Papers</w:t>
      </w:r>
    </w:p>
    <w:p w14:paraId="7F4611DA" w14:textId="584827CD"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Co-operative</w:t>
      </w:r>
      <w:r w:rsidR="006B4E38" w:rsidRPr="00EC0C10">
        <w:rPr>
          <w:rFonts w:ascii="Times New Roman" w:eastAsia="Times New Roman" w:hAnsi="Times New Roman" w:cs="Times New Roman"/>
          <w:color w:val="000000"/>
          <w:kern w:val="0"/>
          <w:lang w:eastAsia="en-GB"/>
          <w14:ligatures w14:val="none"/>
        </w:rPr>
        <w:t>s</w:t>
      </w:r>
      <w:r w:rsidRPr="002D2828">
        <w:rPr>
          <w:rFonts w:ascii="Times New Roman" w:eastAsia="Times New Roman" w:hAnsi="Times New Roman" w:cs="Times New Roman"/>
          <w:color w:val="000000"/>
          <w:kern w:val="0"/>
          <w:lang w:eastAsia="en-GB"/>
          <w14:ligatures w14:val="none"/>
        </w:rPr>
        <w:t xml:space="preserve"> Wales and Sheffield Co-operative Development Group are preparing a series of discussion papers on Pride in Place, co-operation, inclusion and democratic place-making.</w:t>
      </w:r>
    </w:p>
    <w:p w14:paraId="3E27DDA5" w14:textId="523A6E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 xml:space="preserve">The series </w:t>
      </w:r>
      <w:r>
        <w:rPr>
          <w:rFonts w:ascii="Times New Roman" w:eastAsia="Times New Roman" w:hAnsi="Times New Roman" w:cs="Times New Roman"/>
          <w:color w:val="000000"/>
          <w:kern w:val="0"/>
          <w:lang w:eastAsia="en-GB"/>
          <w14:ligatures w14:val="none"/>
        </w:rPr>
        <w:t xml:space="preserve">, which will be released shortly, compliments the work of Co-ops UK and </w:t>
      </w:r>
      <w:r w:rsidRPr="002D2828">
        <w:rPr>
          <w:rFonts w:ascii="Times New Roman" w:eastAsia="Times New Roman" w:hAnsi="Times New Roman" w:cs="Times New Roman"/>
          <w:color w:val="000000"/>
          <w:kern w:val="0"/>
          <w:lang w:eastAsia="en-GB"/>
          <w14:ligatures w14:val="none"/>
        </w:rPr>
        <w:t>will examine how Pride in Place can be strengthened through:</w:t>
      </w:r>
    </w:p>
    <w:p w14:paraId="1A6EC9C0" w14:textId="77777777" w:rsidR="002D2828" w:rsidRPr="002D2828" w:rsidRDefault="002D2828" w:rsidP="00BA41D7">
      <w:pPr>
        <w:numPr>
          <w:ilvl w:val="0"/>
          <w:numId w:val="10"/>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co-operative values and principles;</w:t>
      </w:r>
    </w:p>
    <w:p w14:paraId="273E972E" w14:textId="77777777" w:rsidR="002D2828" w:rsidRPr="002D2828" w:rsidRDefault="002D2828" w:rsidP="00BA41D7">
      <w:pPr>
        <w:numPr>
          <w:ilvl w:val="0"/>
          <w:numId w:val="10"/>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community development;</w:t>
      </w:r>
    </w:p>
    <w:p w14:paraId="273A7DAE" w14:textId="77777777" w:rsidR="002D2828" w:rsidRPr="002D2828" w:rsidRDefault="002D2828" w:rsidP="00BA41D7">
      <w:pPr>
        <w:numPr>
          <w:ilvl w:val="0"/>
          <w:numId w:val="10"/>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social capital theory;</w:t>
      </w:r>
    </w:p>
    <w:p w14:paraId="09F43802" w14:textId="77777777" w:rsidR="002D2828" w:rsidRPr="002D2828" w:rsidRDefault="002D2828" w:rsidP="00BA41D7">
      <w:pPr>
        <w:numPr>
          <w:ilvl w:val="0"/>
          <w:numId w:val="10"/>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stewardship and commons approaches;</w:t>
      </w:r>
    </w:p>
    <w:p w14:paraId="79155640" w14:textId="77777777" w:rsidR="002D2828" w:rsidRPr="002D2828" w:rsidRDefault="002D2828" w:rsidP="00BA41D7">
      <w:pPr>
        <w:numPr>
          <w:ilvl w:val="0"/>
          <w:numId w:val="10"/>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community wealth building;</w:t>
      </w:r>
    </w:p>
    <w:p w14:paraId="429AD7ED" w14:textId="77777777" w:rsidR="002D2828" w:rsidRPr="002D2828" w:rsidRDefault="002D2828" w:rsidP="00BA41D7">
      <w:pPr>
        <w:numPr>
          <w:ilvl w:val="0"/>
          <w:numId w:val="10"/>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protected equality characteristics;</w:t>
      </w:r>
    </w:p>
    <w:p w14:paraId="495A708B" w14:textId="77777777" w:rsidR="002D2828" w:rsidRPr="002D2828" w:rsidRDefault="002D2828" w:rsidP="00BA41D7">
      <w:pPr>
        <w:numPr>
          <w:ilvl w:val="0"/>
          <w:numId w:val="10"/>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class and socio-economic inequality;</w:t>
      </w:r>
    </w:p>
    <w:p w14:paraId="2D9C6F58" w14:textId="77777777" w:rsidR="002D2828" w:rsidRPr="002D2828" w:rsidRDefault="002D2828" w:rsidP="00BA41D7">
      <w:pPr>
        <w:numPr>
          <w:ilvl w:val="0"/>
          <w:numId w:val="10"/>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children and young people’s participation;</w:t>
      </w:r>
    </w:p>
    <w:p w14:paraId="65685D8E" w14:textId="77777777" w:rsidR="002D2828" w:rsidRPr="002D2828" w:rsidRDefault="002D2828" w:rsidP="00BA41D7">
      <w:pPr>
        <w:numPr>
          <w:ilvl w:val="0"/>
          <w:numId w:val="10"/>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older people’s community leadership;</w:t>
      </w:r>
    </w:p>
    <w:p w14:paraId="6FDA0193" w14:textId="77777777" w:rsidR="002D2828" w:rsidRDefault="002D2828" w:rsidP="00BA41D7">
      <w:pPr>
        <w:numPr>
          <w:ilvl w:val="0"/>
          <w:numId w:val="10"/>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democratic community ownership.</w:t>
      </w:r>
    </w:p>
    <w:p w14:paraId="21DC22C9" w14:textId="0AFA7ED6" w:rsidR="006B4E38" w:rsidRPr="00EC0C10" w:rsidRDefault="006B4E38" w:rsidP="00BA41D7">
      <w:pPr>
        <w:numPr>
          <w:ilvl w:val="0"/>
          <w:numId w:val="10"/>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EC0C10">
        <w:rPr>
          <w:rFonts w:ascii="Times New Roman" w:eastAsia="Times New Roman" w:hAnsi="Times New Roman" w:cs="Times New Roman"/>
          <w:color w:val="000000"/>
          <w:kern w:val="0"/>
          <w:lang w:eastAsia="en-GB"/>
          <w14:ligatures w14:val="none"/>
        </w:rPr>
        <w:lastRenderedPageBreak/>
        <w:t>attention to relationship</w:t>
      </w:r>
      <w:r w:rsidR="00852B35" w:rsidRPr="00EC0C10">
        <w:rPr>
          <w:rFonts w:ascii="Times New Roman" w:eastAsia="Times New Roman" w:hAnsi="Times New Roman" w:cs="Times New Roman"/>
          <w:color w:val="000000"/>
          <w:kern w:val="0"/>
          <w:lang w:eastAsia="en-GB"/>
          <w14:ligatures w14:val="none"/>
        </w:rPr>
        <w:t xml:space="preserve"> building</w:t>
      </w:r>
      <w:r w:rsidRPr="00EC0C10">
        <w:rPr>
          <w:rFonts w:ascii="Times New Roman" w:eastAsia="Times New Roman" w:hAnsi="Times New Roman" w:cs="Times New Roman"/>
          <w:color w:val="000000"/>
          <w:kern w:val="0"/>
          <w:lang w:eastAsia="en-GB"/>
          <w14:ligatures w14:val="none"/>
        </w:rPr>
        <w:t xml:space="preserve">.      </w:t>
      </w:r>
    </w:p>
    <w:p w14:paraId="197B614F" w14:textId="46497BBA"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The first paper, Extending Pride in Place Through Co-operation and Inclusion, will set out the overarching case.</w:t>
      </w:r>
    </w:p>
    <w:p w14:paraId="2D50E5BF"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The second paper, Nothing About Us Without Us: Children, Young People and Co-operative Place-Making, will be prepared by Yorkshire and Welsh Young Co-operators and accompanied by an illustrated publication for younger readers.</w:t>
      </w:r>
    </w:p>
    <w:p w14:paraId="4918EB99" w14:textId="608AE1B0"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The purpose of the series is to ensure that Pride in Place becomes more than a regeneration programme.</w:t>
      </w:r>
      <w:r>
        <w:rPr>
          <w:rFonts w:ascii="Times New Roman" w:eastAsia="Times New Roman" w:hAnsi="Times New Roman" w:cs="Times New Roman"/>
          <w:color w:val="000000"/>
          <w:kern w:val="0"/>
          <w:lang w:eastAsia="en-GB"/>
          <w14:ligatures w14:val="none"/>
        </w:rPr>
        <w:t xml:space="preserve"> </w:t>
      </w:r>
      <w:r w:rsidRPr="002D2828">
        <w:rPr>
          <w:rFonts w:ascii="Times New Roman" w:eastAsia="Times New Roman" w:hAnsi="Times New Roman" w:cs="Times New Roman"/>
          <w:color w:val="000000"/>
          <w:kern w:val="0"/>
          <w:lang w:eastAsia="en-GB"/>
          <w14:ligatures w14:val="none"/>
        </w:rPr>
        <w:t>It must become a vehicle for democratic community renewal</w:t>
      </w:r>
      <w:r w:rsidR="00390C96">
        <w:rPr>
          <w:rFonts w:ascii="Times New Roman" w:eastAsia="Times New Roman" w:hAnsi="Times New Roman" w:cs="Times New Roman"/>
          <w:color w:val="000000"/>
          <w:kern w:val="0"/>
          <w:lang w:eastAsia="en-GB"/>
          <w14:ligatures w14:val="none"/>
        </w:rPr>
        <w:t xml:space="preserve"> </w:t>
      </w:r>
      <w:r w:rsidR="00390C96" w:rsidRPr="006635C5">
        <w:rPr>
          <w:rFonts w:ascii="Times New Roman" w:eastAsia="Times New Roman" w:hAnsi="Times New Roman" w:cs="Times New Roman"/>
          <w:color w:val="000000"/>
          <w:kern w:val="0"/>
          <w:lang w:eastAsia="en-GB"/>
          <w14:ligatures w14:val="none"/>
        </w:rPr>
        <w:t>across the UK</w:t>
      </w:r>
    </w:p>
    <w:p w14:paraId="5C131A35" w14:textId="77777777" w:rsidR="002D2828" w:rsidRPr="002D2828" w:rsidRDefault="002D2828" w:rsidP="00BA41D7">
      <w:pPr>
        <w:spacing w:before="100" w:beforeAutospacing="1" w:after="100" w:afterAutospacing="1"/>
        <w:jc w:val="both"/>
        <w:outlineLvl w:val="1"/>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Conclusion</w:t>
      </w:r>
    </w:p>
    <w:p w14:paraId="7FEFFB86" w14:textId="77777777" w:rsidR="007C4E9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Pride in Place has the potential to be transformational.</w:t>
      </w:r>
      <w:r w:rsidR="007C4E98">
        <w:rPr>
          <w:rFonts w:ascii="Times New Roman" w:eastAsia="Times New Roman" w:hAnsi="Times New Roman" w:cs="Times New Roman"/>
          <w:color w:val="000000"/>
          <w:kern w:val="0"/>
          <w:lang w:eastAsia="en-GB"/>
          <w14:ligatures w14:val="none"/>
        </w:rPr>
        <w:t xml:space="preserve"> </w:t>
      </w:r>
    </w:p>
    <w:p w14:paraId="53FA077E" w14:textId="10AAB50A"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However, that potential will only be realised if communities hold genuine power and if co-operative development is treated as central rather than optional.</w:t>
      </w:r>
    </w:p>
    <w:p w14:paraId="39FE4AA9"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The programme must not be allowed to become another route through which existing institutions control funding, define priorities and select preferred community voices.</w:t>
      </w:r>
    </w:p>
    <w:p w14:paraId="6B82FFB9"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If Pride in Place is to mean what it says, it must put communities in control.</w:t>
      </w:r>
    </w:p>
    <w:p w14:paraId="1B993D3E"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That means real democracy.</w:t>
      </w:r>
    </w:p>
    <w:p w14:paraId="60CF2FB0"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Real inclusion.</w:t>
      </w:r>
    </w:p>
    <w:p w14:paraId="592D2731" w14:textId="4FF8E866"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Real co-operation</w:t>
      </w:r>
      <w:r>
        <w:rPr>
          <w:rFonts w:ascii="Times New Roman" w:eastAsia="Times New Roman" w:hAnsi="Times New Roman" w:cs="Times New Roman"/>
          <w:color w:val="000000"/>
          <w:kern w:val="0"/>
          <w:lang w:eastAsia="en-GB"/>
          <w14:ligatures w14:val="none"/>
        </w:rPr>
        <w:t xml:space="preserve"> a</w:t>
      </w:r>
      <w:r w:rsidRPr="002D2828">
        <w:rPr>
          <w:rFonts w:ascii="Times New Roman" w:eastAsia="Times New Roman" w:hAnsi="Times New Roman" w:cs="Times New Roman"/>
          <w:color w:val="000000"/>
          <w:kern w:val="0"/>
          <w:lang w:eastAsia="en-GB"/>
          <w14:ligatures w14:val="none"/>
        </w:rPr>
        <w:t>nd real accountability.</w:t>
      </w:r>
    </w:p>
    <w:p w14:paraId="3445561F" w14:textId="77777777" w:rsidR="002D2828" w:rsidRPr="002D2828" w:rsidRDefault="002D2828" w:rsidP="00BA41D7">
      <w:p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2D2828">
        <w:rPr>
          <w:rFonts w:ascii="Times New Roman" w:eastAsia="Times New Roman" w:hAnsi="Times New Roman" w:cs="Times New Roman"/>
          <w:color w:val="000000"/>
          <w:kern w:val="0"/>
          <w:lang w:eastAsia="en-GB"/>
          <w14:ligatures w14:val="none"/>
        </w:rPr>
        <w:t>Prepared by:</w:t>
      </w:r>
    </w:p>
    <w:p w14:paraId="6305BC80" w14:textId="306583E8" w:rsidR="002D2828" w:rsidRDefault="002D2828" w:rsidP="00852B35">
      <w:pPr>
        <w:spacing w:before="100" w:beforeAutospacing="1" w:after="100" w:afterAutospacing="1"/>
        <w:rPr>
          <w:rFonts w:ascii="Times New Roman" w:eastAsia="Times New Roman" w:hAnsi="Times New Roman" w:cs="Times New Roman"/>
          <w:b/>
          <w:bCs/>
          <w:color w:val="000000"/>
          <w:kern w:val="0"/>
          <w:lang w:eastAsia="en-GB"/>
          <w14:ligatures w14:val="none"/>
        </w:rPr>
      </w:pPr>
      <w:r w:rsidRPr="002D2828">
        <w:rPr>
          <w:rFonts w:ascii="Times New Roman" w:eastAsia="Times New Roman" w:hAnsi="Times New Roman" w:cs="Times New Roman"/>
          <w:b/>
          <w:bCs/>
          <w:color w:val="000000"/>
          <w:kern w:val="0"/>
          <w:lang w:eastAsia="en-GB"/>
          <w14:ligatures w14:val="none"/>
        </w:rPr>
        <w:t>Co-operativ</w:t>
      </w:r>
      <w:r w:rsidRPr="00EC0C10">
        <w:rPr>
          <w:rFonts w:ascii="Times New Roman" w:eastAsia="Times New Roman" w:hAnsi="Times New Roman" w:cs="Times New Roman"/>
          <w:b/>
          <w:bCs/>
          <w:color w:val="000000"/>
          <w:kern w:val="0"/>
          <w:lang w:eastAsia="en-GB"/>
          <w14:ligatures w14:val="none"/>
        </w:rPr>
        <w:t>e</w:t>
      </w:r>
      <w:r w:rsidR="006B4E38" w:rsidRPr="00EC0C10">
        <w:rPr>
          <w:rFonts w:ascii="Times New Roman" w:eastAsia="Times New Roman" w:hAnsi="Times New Roman" w:cs="Times New Roman"/>
          <w:b/>
          <w:bCs/>
          <w:color w:val="000000"/>
          <w:kern w:val="0"/>
          <w:lang w:eastAsia="en-GB"/>
          <w14:ligatures w14:val="none"/>
        </w:rPr>
        <w:t>s</w:t>
      </w:r>
      <w:r w:rsidRPr="002D2828">
        <w:rPr>
          <w:rFonts w:ascii="Times New Roman" w:eastAsia="Times New Roman" w:hAnsi="Times New Roman" w:cs="Times New Roman"/>
          <w:b/>
          <w:bCs/>
          <w:color w:val="000000"/>
          <w:kern w:val="0"/>
          <w:lang w:eastAsia="en-GB"/>
          <w14:ligatures w14:val="none"/>
        </w:rPr>
        <w:t xml:space="preserve"> Wales</w:t>
      </w:r>
      <w:r w:rsidRPr="002D2828">
        <w:rPr>
          <w:rFonts w:ascii="Times New Roman" w:eastAsia="Times New Roman" w:hAnsi="Times New Roman" w:cs="Times New Roman"/>
          <w:color w:val="000000"/>
          <w:kern w:val="0"/>
          <w:lang w:eastAsia="en-GB"/>
          <w14:ligatures w14:val="none"/>
        </w:rPr>
        <w:br/>
      </w:r>
      <w:r w:rsidRPr="002D2828">
        <w:rPr>
          <w:rFonts w:ascii="Times New Roman" w:eastAsia="Times New Roman" w:hAnsi="Times New Roman" w:cs="Times New Roman"/>
          <w:b/>
          <w:bCs/>
          <w:color w:val="000000"/>
          <w:kern w:val="0"/>
          <w:lang w:eastAsia="en-GB"/>
          <w14:ligatures w14:val="none"/>
        </w:rPr>
        <w:t>Sheffield Co-operative Development Group</w:t>
      </w:r>
    </w:p>
    <w:p w14:paraId="6592B9D5" w14:textId="1B568937" w:rsidR="006D385F" w:rsidRDefault="006D385F" w:rsidP="00BA41D7">
      <w:pPr>
        <w:spacing w:before="100" w:beforeAutospacing="1" w:after="100" w:afterAutospacing="1"/>
        <w:jc w:val="both"/>
        <w:rPr>
          <w:rFonts w:ascii="Times New Roman" w:eastAsia="Times New Roman" w:hAnsi="Times New Roman" w:cs="Times New Roman"/>
          <w:b/>
          <w:bCs/>
          <w:color w:val="000000"/>
          <w:kern w:val="0"/>
          <w:lang w:eastAsia="en-GB"/>
          <w14:ligatures w14:val="none"/>
        </w:rPr>
      </w:pPr>
      <w:r>
        <w:rPr>
          <w:rFonts w:ascii="Times New Roman" w:eastAsia="Times New Roman" w:hAnsi="Times New Roman" w:cs="Times New Roman"/>
          <w:b/>
          <w:bCs/>
          <w:color w:val="000000"/>
          <w:kern w:val="0"/>
          <w:lang w:eastAsia="en-GB"/>
          <w14:ligatures w14:val="none"/>
        </w:rPr>
        <w:t>20 June 2026</w:t>
      </w:r>
    </w:p>
    <w:p w14:paraId="14DA31ED" w14:textId="77777777" w:rsidR="00852B35" w:rsidRPr="002D2828" w:rsidRDefault="00852B35" w:rsidP="00BA41D7">
      <w:pPr>
        <w:jc w:val="both"/>
        <w:rPr>
          <w:rFonts w:ascii="Times New Roman" w:hAnsi="Times New Roman" w:cs="Times New Roman"/>
        </w:rPr>
      </w:pPr>
    </w:p>
    <w:sectPr w:rsidR="00852B35" w:rsidRPr="002D2828" w:rsidSect="00BA41D7">
      <w:footerReference w:type="even" r:id="rId7"/>
      <w:footerReference w:type="default" r:id="rId8"/>
      <w:pgSz w:w="11906" w:h="16838"/>
      <w:pgMar w:top="1134" w:right="1134" w:bottom="1134"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270E0A" w14:textId="77777777" w:rsidR="000B0BA2" w:rsidRDefault="000B0BA2" w:rsidP="002D2828">
      <w:r>
        <w:separator/>
      </w:r>
    </w:p>
  </w:endnote>
  <w:endnote w:type="continuationSeparator" w:id="0">
    <w:p w14:paraId="32B8ED8A" w14:textId="77777777" w:rsidR="000B0BA2" w:rsidRDefault="000B0BA2" w:rsidP="002D2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webkit-standard">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59610664"/>
      <w:docPartObj>
        <w:docPartGallery w:val="Page Numbers (Bottom of Page)"/>
        <w:docPartUnique/>
      </w:docPartObj>
    </w:sdtPr>
    <w:sdtContent>
      <w:p w14:paraId="7EFF257B" w14:textId="4E8D44E8" w:rsidR="002D2828" w:rsidRDefault="002D2828" w:rsidP="0016002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27C6B7" w14:textId="77777777" w:rsidR="002D2828" w:rsidRDefault="002D2828" w:rsidP="002D28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01556031"/>
      <w:docPartObj>
        <w:docPartGallery w:val="Page Numbers (Bottom of Page)"/>
        <w:docPartUnique/>
      </w:docPartObj>
    </w:sdtPr>
    <w:sdtContent>
      <w:p w14:paraId="42E5075C" w14:textId="049C54D0" w:rsidR="002D2828" w:rsidRDefault="002D2828" w:rsidP="0016002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1CF25AC" w14:textId="77777777" w:rsidR="002D2828" w:rsidRDefault="002D2828" w:rsidP="002D282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261B42" w14:textId="77777777" w:rsidR="000B0BA2" w:rsidRDefault="000B0BA2" w:rsidP="002D2828">
      <w:r>
        <w:separator/>
      </w:r>
    </w:p>
  </w:footnote>
  <w:footnote w:type="continuationSeparator" w:id="0">
    <w:p w14:paraId="2E0D9F0B" w14:textId="77777777" w:rsidR="000B0BA2" w:rsidRDefault="000B0BA2" w:rsidP="002D28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3B53CF"/>
    <w:multiLevelType w:val="multilevel"/>
    <w:tmpl w:val="05DC4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8E2F90"/>
    <w:multiLevelType w:val="multilevel"/>
    <w:tmpl w:val="C62C0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A05201"/>
    <w:multiLevelType w:val="multilevel"/>
    <w:tmpl w:val="57E46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040E9A"/>
    <w:multiLevelType w:val="multilevel"/>
    <w:tmpl w:val="A98A9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5A570D"/>
    <w:multiLevelType w:val="multilevel"/>
    <w:tmpl w:val="C67C3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361A1E"/>
    <w:multiLevelType w:val="multilevel"/>
    <w:tmpl w:val="2F3EC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1C2572"/>
    <w:multiLevelType w:val="multilevel"/>
    <w:tmpl w:val="799A7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BB23C3"/>
    <w:multiLevelType w:val="multilevel"/>
    <w:tmpl w:val="36CCC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727136"/>
    <w:multiLevelType w:val="multilevel"/>
    <w:tmpl w:val="EC32B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3D7DB0"/>
    <w:multiLevelType w:val="multilevel"/>
    <w:tmpl w:val="3F749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9221385">
    <w:abstractNumId w:val="9"/>
  </w:num>
  <w:num w:numId="2" w16cid:durableId="1616907987">
    <w:abstractNumId w:val="3"/>
  </w:num>
  <w:num w:numId="3" w16cid:durableId="1428503872">
    <w:abstractNumId w:val="8"/>
  </w:num>
  <w:num w:numId="4" w16cid:durableId="480509969">
    <w:abstractNumId w:val="0"/>
  </w:num>
  <w:num w:numId="5" w16cid:durableId="336005370">
    <w:abstractNumId w:val="7"/>
  </w:num>
  <w:num w:numId="6" w16cid:durableId="2141414210">
    <w:abstractNumId w:val="1"/>
  </w:num>
  <w:num w:numId="7" w16cid:durableId="220100106">
    <w:abstractNumId w:val="2"/>
  </w:num>
  <w:num w:numId="8" w16cid:durableId="989791666">
    <w:abstractNumId w:val="4"/>
  </w:num>
  <w:num w:numId="9" w16cid:durableId="953753559">
    <w:abstractNumId w:val="6"/>
  </w:num>
  <w:num w:numId="10" w16cid:durableId="102193192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828"/>
    <w:rsid w:val="00012AB0"/>
    <w:rsid w:val="000B0BA2"/>
    <w:rsid w:val="00122023"/>
    <w:rsid w:val="00277F4B"/>
    <w:rsid w:val="00286D57"/>
    <w:rsid w:val="002C42C0"/>
    <w:rsid w:val="002D0A62"/>
    <w:rsid w:val="002D2828"/>
    <w:rsid w:val="00330C4C"/>
    <w:rsid w:val="00376384"/>
    <w:rsid w:val="003807A2"/>
    <w:rsid w:val="00390C96"/>
    <w:rsid w:val="003E4D8E"/>
    <w:rsid w:val="004F301C"/>
    <w:rsid w:val="005A5706"/>
    <w:rsid w:val="005D7920"/>
    <w:rsid w:val="005E37CA"/>
    <w:rsid w:val="005F34ED"/>
    <w:rsid w:val="00631DB6"/>
    <w:rsid w:val="006635C5"/>
    <w:rsid w:val="006702AE"/>
    <w:rsid w:val="00687049"/>
    <w:rsid w:val="006B4E38"/>
    <w:rsid w:val="006D385F"/>
    <w:rsid w:val="007205A9"/>
    <w:rsid w:val="007C4E98"/>
    <w:rsid w:val="00851813"/>
    <w:rsid w:val="00852B35"/>
    <w:rsid w:val="00876CB7"/>
    <w:rsid w:val="00A578DB"/>
    <w:rsid w:val="00A961DD"/>
    <w:rsid w:val="00B12953"/>
    <w:rsid w:val="00B3610D"/>
    <w:rsid w:val="00BA41D7"/>
    <w:rsid w:val="00CE5BB8"/>
    <w:rsid w:val="00DB055F"/>
    <w:rsid w:val="00DD6266"/>
    <w:rsid w:val="00E86E4F"/>
    <w:rsid w:val="00EC0C10"/>
    <w:rsid w:val="00F129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B98EF"/>
  <w15:chartTrackingRefBased/>
  <w15:docId w15:val="{2F337A70-1C60-4F48-B1A3-F4CF6DCFF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28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D28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D28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28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28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282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82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82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82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8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D28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D28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28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28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28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8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8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828"/>
    <w:rPr>
      <w:rFonts w:eastAsiaTheme="majorEastAsia" w:cstheme="majorBidi"/>
      <w:color w:val="272727" w:themeColor="text1" w:themeTint="D8"/>
    </w:rPr>
  </w:style>
  <w:style w:type="paragraph" w:styleId="Title">
    <w:name w:val="Title"/>
    <w:basedOn w:val="Normal"/>
    <w:next w:val="Normal"/>
    <w:link w:val="TitleChar"/>
    <w:uiPriority w:val="10"/>
    <w:qFormat/>
    <w:rsid w:val="002D28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8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82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8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82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D2828"/>
    <w:rPr>
      <w:i/>
      <w:iCs/>
      <w:color w:val="404040" w:themeColor="text1" w:themeTint="BF"/>
    </w:rPr>
  </w:style>
  <w:style w:type="paragraph" w:styleId="ListParagraph">
    <w:name w:val="List Paragraph"/>
    <w:basedOn w:val="Normal"/>
    <w:uiPriority w:val="34"/>
    <w:qFormat/>
    <w:rsid w:val="002D2828"/>
    <w:pPr>
      <w:ind w:left="720"/>
      <w:contextualSpacing/>
    </w:pPr>
  </w:style>
  <w:style w:type="character" w:styleId="IntenseEmphasis">
    <w:name w:val="Intense Emphasis"/>
    <w:basedOn w:val="DefaultParagraphFont"/>
    <w:uiPriority w:val="21"/>
    <w:qFormat/>
    <w:rsid w:val="002D2828"/>
    <w:rPr>
      <w:i/>
      <w:iCs/>
      <w:color w:val="0F4761" w:themeColor="accent1" w:themeShade="BF"/>
    </w:rPr>
  </w:style>
  <w:style w:type="paragraph" w:styleId="IntenseQuote">
    <w:name w:val="Intense Quote"/>
    <w:basedOn w:val="Normal"/>
    <w:next w:val="Normal"/>
    <w:link w:val="IntenseQuoteChar"/>
    <w:uiPriority w:val="30"/>
    <w:qFormat/>
    <w:rsid w:val="002D28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2828"/>
    <w:rPr>
      <w:i/>
      <w:iCs/>
      <w:color w:val="0F4761" w:themeColor="accent1" w:themeShade="BF"/>
    </w:rPr>
  </w:style>
  <w:style w:type="character" w:styleId="IntenseReference">
    <w:name w:val="Intense Reference"/>
    <w:basedOn w:val="DefaultParagraphFont"/>
    <w:uiPriority w:val="32"/>
    <w:qFormat/>
    <w:rsid w:val="002D2828"/>
    <w:rPr>
      <w:b/>
      <w:bCs/>
      <w:smallCaps/>
      <w:color w:val="0F4761" w:themeColor="accent1" w:themeShade="BF"/>
      <w:spacing w:val="5"/>
    </w:rPr>
  </w:style>
  <w:style w:type="paragraph" w:customStyle="1" w:styleId="isselectedend">
    <w:name w:val="isselectedend"/>
    <w:basedOn w:val="Normal"/>
    <w:rsid w:val="002D2828"/>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2D2828"/>
    <w:rPr>
      <w:b/>
      <w:bCs/>
    </w:rPr>
  </w:style>
  <w:style w:type="character" w:customStyle="1" w:styleId="apple-converted-space">
    <w:name w:val="apple-converted-space"/>
    <w:basedOn w:val="DefaultParagraphFont"/>
    <w:rsid w:val="002D2828"/>
  </w:style>
  <w:style w:type="paragraph" w:styleId="NormalWeb">
    <w:name w:val="Normal (Web)"/>
    <w:basedOn w:val="Normal"/>
    <w:uiPriority w:val="99"/>
    <w:semiHidden/>
    <w:unhideWhenUsed/>
    <w:rsid w:val="002D2828"/>
    <w:pPr>
      <w:spacing w:before="100" w:beforeAutospacing="1" w:after="100" w:afterAutospacing="1"/>
    </w:pPr>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2D2828"/>
    <w:pPr>
      <w:tabs>
        <w:tab w:val="center" w:pos="4513"/>
        <w:tab w:val="right" w:pos="9026"/>
      </w:tabs>
    </w:pPr>
  </w:style>
  <w:style w:type="character" w:customStyle="1" w:styleId="FooterChar">
    <w:name w:val="Footer Char"/>
    <w:basedOn w:val="DefaultParagraphFont"/>
    <w:link w:val="Footer"/>
    <w:uiPriority w:val="99"/>
    <w:rsid w:val="002D2828"/>
  </w:style>
  <w:style w:type="character" w:styleId="PageNumber">
    <w:name w:val="page number"/>
    <w:basedOn w:val="DefaultParagraphFont"/>
    <w:uiPriority w:val="99"/>
    <w:semiHidden/>
    <w:unhideWhenUsed/>
    <w:rsid w:val="002D28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78619091">
      <w:bodyDiv w:val="1"/>
      <w:marLeft w:val="0"/>
      <w:marRight w:val="0"/>
      <w:marTop w:val="0"/>
      <w:marBottom w:val="0"/>
      <w:divBdr>
        <w:top w:val="none" w:sz="0" w:space="0" w:color="auto"/>
        <w:left w:val="none" w:sz="0" w:space="0" w:color="auto"/>
        <w:bottom w:val="none" w:sz="0" w:space="0" w:color="auto"/>
        <w:right w:val="none" w:sz="0" w:space="0" w:color="auto"/>
      </w:divBdr>
    </w:div>
    <w:div w:id="1741322827">
      <w:bodyDiv w:val="1"/>
      <w:marLeft w:val="0"/>
      <w:marRight w:val="0"/>
      <w:marTop w:val="0"/>
      <w:marBottom w:val="0"/>
      <w:divBdr>
        <w:top w:val="none" w:sz="0" w:space="0" w:color="auto"/>
        <w:left w:val="none" w:sz="0" w:space="0" w:color="auto"/>
        <w:bottom w:val="none" w:sz="0" w:space="0" w:color="auto"/>
        <w:right w:val="none" w:sz="0" w:space="0" w:color="auto"/>
      </w:divBdr>
    </w:div>
    <w:div w:id="2099907372">
      <w:bodyDiv w:val="1"/>
      <w:marLeft w:val="0"/>
      <w:marRight w:val="0"/>
      <w:marTop w:val="0"/>
      <w:marBottom w:val="0"/>
      <w:divBdr>
        <w:top w:val="none" w:sz="0" w:space="0" w:color="auto"/>
        <w:left w:val="none" w:sz="0" w:space="0" w:color="auto"/>
        <w:bottom w:val="none" w:sz="0" w:space="0" w:color="auto"/>
        <w:right w:val="none" w:sz="0" w:space="0" w:color="auto"/>
      </w:divBdr>
      <w:divsChild>
        <w:div w:id="6417341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7194701">
              <w:marLeft w:val="0"/>
              <w:marRight w:val="0"/>
              <w:marTop w:val="0"/>
              <w:marBottom w:val="0"/>
              <w:divBdr>
                <w:top w:val="none" w:sz="0" w:space="0" w:color="auto"/>
                <w:left w:val="none" w:sz="0" w:space="0" w:color="auto"/>
                <w:bottom w:val="none" w:sz="0" w:space="0" w:color="auto"/>
                <w:right w:val="none" w:sz="0" w:space="0" w:color="auto"/>
              </w:divBdr>
              <w:divsChild>
                <w:div w:id="2139714043">
                  <w:marLeft w:val="0"/>
                  <w:marRight w:val="0"/>
                  <w:marTop w:val="0"/>
                  <w:marBottom w:val="0"/>
                  <w:divBdr>
                    <w:top w:val="none" w:sz="0" w:space="0" w:color="auto"/>
                    <w:left w:val="none" w:sz="0" w:space="0" w:color="auto"/>
                    <w:bottom w:val="none" w:sz="0" w:space="0" w:color="auto"/>
                    <w:right w:val="none" w:sz="0" w:space="0" w:color="auto"/>
                  </w:divBdr>
                  <w:divsChild>
                    <w:div w:id="623538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5398949">
                          <w:marLeft w:val="0"/>
                          <w:marRight w:val="0"/>
                          <w:marTop w:val="0"/>
                          <w:marBottom w:val="0"/>
                          <w:divBdr>
                            <w:top w:val="none" w:sz="0" w:space="0" w:color="auto"/>
                            <w:left w:val="none" w:sz="0" w:space="0" w:color="auto"/>
                            <w:bottom w:val="none" w:sz="0" w:space="0" w:color="auto"/>
                            <w:right w:val="none" w:sz="0" w:space="0" w:color="auto"/>
                          </w:divBdr>
                          <w:divsChild>
                            <w:div w:id="29695659">
                              <w:marLeft w:val="0"/>
                              <w:marRight w:val="0"/>
                              <w:marTop w:val="0"/>
                              <w:marBottom w:val="0"/>
                              <w:divBdr>
                                <w:top w:val="none" w:sz="0" w:space="0" w:color="auto"/>
                                <w:left w:val="none" w:sz="0" w:space="0" w:color="auto"/>
                                <w:bottom w:val="none" w:sz="0" w:space="0" w:color="auto"/>
                                <w:right w:val="none" w:sz="0" w:space="0" w:color="auto"/>
                              </w:divBdr>
                              <w:divsChild>
                                <w:div w:id="1706104513">
                                  <w:marLeft w:val="0"/>
                                  <w:marRight w:val="0"/>
                                  <w:marTop w:val="0"/>
                                  <w:marBottom w:val="0"/>
                                  <w:divBdr>
                                    <w:top w:val="none" w:sz="0" w:space="0" w:color="auto"/>
                                    <w:left w:val="none" w:sz="0" w:space="0" w:color="auto"/>
                                    <w:bottom w:val="none" w:sz="0" w:space="0" w:color="auto"/>
                                    <w:right w:val="none" w:sz="0" w:space="0" w:color="auto"/>
                                  </w:divBdr>
                                  <w:divsChild>
                                    <w:div w:id="40712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8</Pages>
  <Words>2648</Words>
  <Characters>15100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cm.equalitiesandhumanrights@gmail.com</dc:creator>
  <cp:keywords/>
  <dc:description/>
  <cp:lastModifiedBy>David Smith</cp:lastModifiedBy>
  <cp:revision>3</cp:revision>
  <dcterms:created xsi:type="dcterms:W3CDTF">2026-06-20T09:46:00Z</dcterms:created>
  <dcterms:modified xsi:type="dcterms:W3CDTF">2026-06-22T12:41:00Z</dcterms:modified>
  <cp:category/>
</cp:coreProperties>
</file>